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2840"/>
        <w:tblW w:w="9628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00"/>
      </w:tblPr>
      <w:tblGrid>
        <w:gridCol w:w="4390"/>
        <w:gridCol w:w="5238"/>
        <w:tblGridChange w:id="0">
          <w:tblGrid>
            <w:gridCol w:w="4390"/>
            <w:gridCol w:w="5238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žadatele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název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kategorie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Podpora televizních děl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dotační okruh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Výroba českého audiovizuálního díla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evidenční číslo a název výzvy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2027-B-2-2-8 </w:t>
            </w:r>
            <w:r w:rsidDel="00000000" w:rsidR="00000000" w:rsidRPr="00000000">
              <w:rPr>
                <w:rtl w:val="0"/>
              </w:rPr>
              <w:t xml:space="preserve">Výroba hraného seriálu nebo minisérie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spacing w:line="276" w:lineRule="auto"/>
        <w:rPr/>
      </w:pPr>
      <w:r w:rsidDel="00000000" w:rsidR="00000000" w:rsidRPr="00000000">
        <w:rPr>
          <w:rtl w:val="0"/>
        </w:rPr>
        <w:t xml:space="preserve">Kreativní balíček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Výroba hraného seriálu nebo minisérie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120" w:line="276" w:lineRule="auto"/>
        <w:rPr/>
      </w:pPr>
      <w:bookmarkStart w:colFirst="0" w:colLast="0" w:name="_heading=h.19hxu03qbv4e" w:id="0"/>
      <w:bookmarkEnd w:id="0"/>
      <w:r w:rsidDel="00000000" w:rsidR="00000000" w:rsidRPr="00000000">
        <w:rPr>
          <w:rtl w:val="0"/>
        </w:rPr>
        <w:t xml:space="preserve">Kreativní balíček se odevzdává jako jeden soubor v PDF, který obsahuje tuto úvodní stránku a následující povinné položky </w:t>
      </w:r>
      <w:r w:rsidDel="00000000" w:rsidR="00000000" w:rsidRPr="00000000">
        <w:rPr>
          <w:color w:val="000000"/>
          <w:rtl w:val="0"/>
        </w:rPr>
        <w:t xml:space="preserve">(</w:t>
      </w:r>
      <w:r w:rsidDel="00000000" w:rsidR="00000000" w:rsidRPr="00000000">
        <w:rPr>
          <w:color w:val="000000"/>
          <w:rtl w:val="0"/>
        </w:rPr>
        <w:t xml:space="preserve">režisérská a dramaturgická explikace by u opakovaně podaných projektů měly zahrnovat popisy změn, které se u projektu staly mezi rozhodnutím o nepodpoře a opakovanou žádostí o </w:t>
      </w:r>
      <w:r w:rsidDel="00000000" w:rsidR="00000000" w:rsidRPr="00000000">
        <w:rPr>
          <w:color w:val="000000"/>
          <w:rtl w:val="0"/>
        </w:rPr>
        <w:t xml:space="preserve">podporu</w:t>
      </w:r>
      <w:r w:rsidDel="00000000" w:rsidR="00000000" w:rsidRPr="00000000">
        <w:rPr>
          <w:color w:val="000000"/>
          <w:rtl w:val="0"/>
        </w:rPr>
        <w:t xml:space="preserve">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Synopse v délce (max. 1 800 znaků včetně mezer)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Scénáře dvou epizod a treatmenty všech zbývajících epizod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Režisérská explikace tvůrčího záměru (max. 1 800 znaků včetně mezer)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Dramaturgická explikace vypracovaná dramaturgem nebo showrunnerem (max. 1 800 znaků včetně mezer)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Moodboard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  <w:t xml:space="preserve">Nepovinná položka: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Odkaz na audiovizuální ukázku/moodreel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Případné audiovizuální materiály (audiovizuální ukázky apod.) je nutné zpřístupnit prostřednictvím služby vimeo či obdobné služby určené pro streamování videa.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Odkaz může být zajištěn heslem, které musí být uvedeno v popisu projektu.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Odkaz musí být přístupný až do rozhodnutí Rady.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Ind w:w="-115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3539"/>
        <w:gridCol w:w="6089"/>
        <w:tblGridChange w:id="0">
          <w:tblGrid>
            <w:gridCol w:w="3539"/>
            <w:gridCol w:w="6089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odkaz pro audiovizuální ukázky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heslo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Style w:val="Heading2"/>
              <w:rPr/>
            </w:pPr>
            <w:r w:rsidDel="00000000" w:rsidR="00000000" w:rsidRPr="00000000">
              <w:rPr>
                <w:rtl w:val="0"/>
              </w:rPr>
              <w:t xml:space="preserve">stručný popis audiovizuálního materiálu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/>
      </w:pPr>
      <w:bookmarkStart w:colFirst="0" w:colLast="0" w:name="_heading=h.o3559f3shtm6" w:id="1"/>
      <w:bookmarkEnd w:id="1"/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tl w:val="0"/>
        </w:rPr>
        <w:t xml:space="preserve">   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871" w:top="1106" w:left="1134" w:right="1134" w:header="709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rPr/>
    </w:pPr>
    <w:r w:rsidDel="00000000" w:rsidR="00000000" w:rsidRPr="00000000">
      <w:rPr>
        <w:rtl w:val="0"/>
      </w:rPr>
      <w:t xml:space="preserve">Strana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2027-B-2-2-8</w:t>
    </w:r>
  </w:p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21e1f"/>
        <w:sz w:val="19"/>
        <w:szCs w:val="19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400" w:lineRule="auto"/>
    </w:pPr>
    <w:rPr>
      <w:b w:val="1"/>
      <w:bCs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Odkaznakoment">
    <w:name w:val="annotation reference"/>
    <w:basedOn w:val="Standardnpsmoodstavce"/>
    <w:uiPriority w:val="99"/>
    <w:semiHidden w:val="1"/>
    <w:unhideWhenUsed w:val="1"/>
    <w:rsid w:val="005C34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 w:val="1"/>
    <w:rsid w:val="005C3491"/>
    <w:rPr>
      <w:color w:val="auto"/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5C3491"/>
    <w:rPr>
      <w:color w:val="auto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68.0" w:type="dxa"/>
        <w:left w:w="68.0" w:type="dxa"/>
        <w:bottom w:w="68.0" w:type="dxa"/>
        <w:right w:w="6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knI1ZFdUhHRsZkwdB2DVaqrzg==">CgMxLjAyDmguMTloeHUwM3FidjRlMg5oLm8zNTU5ZjNzaHRtNjgAciExY1VOY0tCZy1mRDBITFAyUU5fck84UWliZjdBemEtaVE=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2026-06-12T16:20:00Z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0x0101006B42856DFB0A8C48BAF373B18A3AF48A</vt:lpwstr>
  </property>
</Properties>
</file>