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xml" PartName="/customXML/item1.xml"/>
  <Override ContentType="application/vnd.openxmlformats-officedocument.wordprocessingml.styles+xml" PartName="/word/styles.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package.core-properties+xml" PartName="/docProps/cor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settings+xml" PartName="/word/settings.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footer+xml" PartName="/word/footer1.xml"/>
  <Override ContentType="application/vnd.openxmlformats-officedocument.wordprocessingml.numbering+xml" PartName="/word/numbering.xml"/>
  <Override ContentType="application/vnd.openxmlformats-officedocument.wordprocessingml.document.main+xml" PartName="/word/document.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jc w:val="right"/>
        <w:rPr/>
      </w:pPr>
      <w:r w:rsidDel="00000000" w:rsidR="00000000" w:rsidRPr="00000000">
        <w:rPr>
          <w:rtl w:val="0"/>
        </w:rPr>
        <w:t xml:space="preserve">Státní fond audiovize</w:t>
      </w:r>
    </w:p>
    <w:p w:rsidR="00000000" w:rsidDel="00000000" w:rsidP="00000000" w:rsidRDefault="00000000" w:rsidRPr="00000000" w14:paraId="00000002">
      <w:pPr>
        <w:jc w:val="right"/>
        <w:rPr/>
      </w:pPr>
      <w:r w:rsidDel="00000000" w:rsidR="00000000" w:rsidRPr="00000000">
        <w:rPr>
          <w:rtl w:val="0"/>
        </w:rPr>
        <w:t xml:space="preserve">Veletržní palác</w:t>
      </w:r>
    </w:p>
    <w:p w:rsidR="00000000" w:rsidDel="00000000" w:rsidP="00000000" w:rsidRDefault="00000000" w:rsidRPr="00000000" w14:paraId="00000003">
      <w:pPr>
        <w:jc w:val="right"/>
        <w:rPr/>
      </w:pPr>
      <w:r w:rsidDel="00000000" w:rsidR="00000000" w:rsidRPr="00000000">
        <w:rPr>
          <w:rtl w:val="0"/>
        </w:rPr>
        <w:tab/>
        <w:tab/>
        <w:tab/>
        <w:tab/>
        <w:tab/>
        <w:tab/>
        <w:t xml:space="preserve"> </w:t>
        <w:tab/>
        <w:t xml:space="preserve">Dukelských hrdinů 47</w:t>
      </w:r>
    </w:p>
    <w:p w:rsidR="00000000" w:rsidDel="00000000" w:rsidP="00000000" w:rsidRDefault="00000000" w:rsidRPr="00000000" w14:paraId="00000004">
      <w:pPr>
        <w:jc w:val="right"/>
        <w:rPr/>
      </w:pPr>
      <w:r w:rsidDel="00000000" w:rsidR="00000000" w:rsidRPr="00000000">
        <w:rPr>
          <w:rtl w:val="0"/>
        </w:rPr>
        <w:tab/>
        <w:tab/>
        <w:tab/>
        <w:tab/>
        <w:tab/>
        <w:tab/>
        <w:tab/>
        <w:tab/>
        <w:tab/>
        <w:t xml:space="preserve">  170 00 Praha 7</w:t>
        <w:tab/>
      </w:r>
    </w:p>
    <w:p w:rsidR="00000000" w:rsidDel="00000000" w:rsidP="00000000" w:rsidRDefault="00000000" w:rsidRPr="00000000" w14:paraId="00000005">
      <w:pPr>
        <w:jc w:val="right"/>
        <w:rPr/>
      </w:pPr>
      <w:r w:rsidDel="00000000" w:rsidR="00000000" w:rsidRPr="00000000">
        <w:rPr>
          <w:rtl w:val="0"/>
        </w:rPr>
      </w:r>
    </w:p>
    <w:p w:rsidR="00000000" w:rsidDel="00000000" w:rsidP="00000000" w:rsidRDefault="00000000" w:rsidRPr="00000000" w14:paraId="00000006">
      <w:pPr>
        <w:jc w:val="right"/>
        <w:rPr/>
      </w:pPr>
      <w:r w:rsidDel="00000000" w:rsidR="00000000" w:rsidRPr="00000000">
        <w:rPr>
          <w:rtl w:val="0"/>
        </w:rPr>
      </w:r>
    </w:p>
    <w:p w:rsidR="00000000" w:rsidDel="00000000" w:rsidP="00000000" w:rsidRDefault="00000000" w:rsidRPr="00000000" w14:paraId="00000007">
      <w:pPr>
        <w:pStyle w:val="Heading1"/>
        <w:rPr/>
      </w:pPr>
      <w:r w:rsidDel="00000000" w:rsidR="00000000" w:rsidRPr="00000000">
        <w:rPr>
          <w:rtl w:val="0"/>
        </w:rPr>
        <w:t xml:space="preserve">Žádost o podporu audiovize</w:t>
      </w:r>
    </w:p>
    <w:p w:rsidR="00000000" w:rsidDel="00000000" w:rsidP="00000000" w:rsidRDefault="00000000" w:rsidRPr="00000000" w14:paraId="00000008">
      <w:pPr>
        <w:pStyle w:val="Heading1"/>
        <w:rPr/>
      </w:pPr>
      <w:r w:rsidDel="00000000" w:rsidR="00000000" w:rsidRPr="00000000">
        <w:rPr>
          <w:rtl w:val="0"/>
        </w:rPr>
        <w:t xml:space="preserve">Konference</w:t>
      </w:r>
    </w:p>
    <w:p w:rsidR="00000000" w:rsidDel="00000000" w:rsidP="00000000" w:rsidRDefault="00000000" w:rsidRPr="00000000" w14:paraId="00000009">
      <w:pPr>
        <w:rPr/>
      </w:pPr>
      <w:bookmarkStart w:colFirst="0" w:colLast="0" w:name="_heading=h.gjdgxs" w:id="0"/>
      <w:bookmarkEnd w:id="0"/>
      <w:r w:rsidDel="00000000" w:rsidR="00000000" w:rsidRPr="00000000">
        <w:rPr>
          <w:rtl w:val="0"/>
        </w:rPr>
        <w:t xml:space="preserve">podaná podle zákona č. 496/2012 Sb., o audiovizi, v platném znění, podle Statutu Státního fondu audiovize, v platném znění, a v souladu s pravidly obsaženými v nařízení Evropské komise č. 651/2014 ze dne 17. června 2014, kterým se v souladu s články 107 a 108 Smlouvy prohlašují určité kategorie podpory za slučitelné s vnitřním trhem, tzv. obecného nařízení o blokových výjimkách (GBER).</w:t>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rPr>
          <w:b w:val="1"/>
          <w:bCs w:val="1"/>
        </w:rPr>
      </w:pPr>
      <w:r w:rsidDel="00000000" w:rsidR="00000000" w:rsidRPr="00000000">
        <w:rPr>
          <w:b w:val="1"/>
          <w:bCs w:val="1"/>
          <w:rtl w:val="0"/>
        </w:rPr>
        <w:t xml:space="preserve">I. Profil žadatele</w:t>
      </w:r>
    </w:p>
    <w:p w:rsidR="00000000" w:rsidDel="00000000" w:rsidP="00000000" w:rsidRDefault="00000000" w:rsidRPr="00000000" w14:paraId="0000000C">
      <w:pPr>
        <w:rPr>
          <w:b w:val="1"/>
          <w:bCs w:val="1"/>
        </w:rPr>
      </w:pPr>
      <w:r w:rsidDel="00000000" w:rsidR="00000000" w:rsidRPr="00000000">
        <w:rPr>
          <w:rtl w:val="0"/>
        </w:rPr>
      </w:r>
    </w:p>
    <w:p w:rsidR="00000000" w:rsidDel="00000000" w:rsidP="00000000" w:rsidRDefault="00000000" w:rsidRPr="00000000" w14:paraId="0000000D">
      <w:pPr>
        <w:rPr>
          <w:b w:val="1"/>
          <w:bCs w:val="1"/>
        </w:rPr>
      </w:pPr>
      <w:r w:rsidDel="00000000" w:rsidR="00000000" w:rsidRPr="00000000">
        <w:rPr>
          <w:b w:val="1"/>
          <w:bCs w:val="1"/>
          <w:rtl w:val="0"/>
        </w:rPr>
        <w:t xml:space="preserve">I.A. Žadatel právnická osoba</w:t>
      </w:r>
    </w:p>
    <w:p w:rsidR="00000000" w:rsidDel="00000000" w:rsidP="00000000" w:rsidRDefault="00000000" w:rsidRPr="00000000" w14:paraId="0000000E">
      <w:pPr>
        <w:rPr/>
      </w:pPr>
      <w:r w:rsidDel="00000000" w:rsidR="00000000" w:rsidRPr="00000000">
        <w:rPr>
          <w:rtl w:val="0"/>
        </w:rPr>
      </w:r>
    </w:p>
    <w:tbl>
      <w:tblPr>
        <w:tblStyle w:val="Table1"/>
        <w:tblW w:w="9628.0" w:type="dxa"/>
        <w:jc w:val="center"/>
        <w:tblBorders>
          <w:top w:color="bfbfbf" w:space="0" w:sz="4" w:val="single"/>
          <w:left w:color="bfbfbf" w:space="0" w:sz="4" w:val="single"/>
          <w:bottom w:color="bfbfbf" w:space="0" w:sz="4" w:val="single"/>
          <w:right w:color="bfbfbf" w:space="0" w:sz="4" w:val="single"/>
          <w:insideH w:color="bfbfbf" w:space="0" w:sz="4" w:val="single"/>
          <w:insideV w:color="bfbfbf" w:space="0" w:sz="4" w:val="single"/>
        </w:tblBorders>
        <w:tblLayout w:type="fixed"/>
        <w:tblLook w:val="0000"/>
      </w:tblPr>
      <w:tblGrid>
        <w:gridCol w:w="2404"/>
        <w:gridCol w:w="884"/>
        <w:gridCol w:w="923"/>
        <w:gridCol w:w="663"/>
        <w:gridCol w:w="4155"/>
        <w:gridCol w:w="599"/>
        <w:tblGridChange w:id="0">
          <w:tblGrid>
            <w:gridCol w:w="2404"/>
            <w:gridCol w:w="884"/>
            <w:gridCol w:w="923"/>
            <w:gridCol w:w="663"/>
            <w:gridCol w:w="4155"/>
            <w:gridCol w:w="599"/>
          </w:tblGrid>
        </w:tblGridChange>
      </w:tblGrid>
      <w:tr>
        <w:trPr>
          <w:cantSplit w:val="0"/>
          <w:trHeight w:val="340" w:hRule="atLeast"/>
          <w:tblHeader w:val="0"/>
        </w:trPr>
        <w:tc>
          <w:tcPr>
            <w:gridSpan w:val="2"/>
          </w:tcPr>
          <w:p w:rsidR="00000000" w:rsidDel="00000000" w:rsidP="00000000" w:rsidRDefault="00000000" w:rsidRPr="00000000" w14:paraId="0000000F">
            <w:pPr>
              <w:rPr/>
            </w:pPr>
            <w:r w:rsidDel="00000000" w:rsidR="00000000" w:rsidRPr="00000000">
              <w:rPr>
                <w:rtl w:val="0"/>
              </w:rPr>
              <w:t xml:space="preserve">název nebo obchodní firma žadatele</w:t>
            </w:r>
          </w:p>
        </w:tc>
        <w:tc>
          <w:tcPr>
            <w:gridSpan w:val="4"/>
          </w:tcPr>
          <w:p w:rsidR="00000000" w:rsidDel="00000000" w:rsidP="00000000" w:rsidRDefault="00000000" w:rsidRPr="00000000" w14:paraId="00000011">
            <w:pPr>
              <w:rPr/>
            </w:pPr>
            <w:r w:rsidDel="00000000" w:rsidR="00000000" w:rsidRPr="00000000">
              <w:rPr>
                <w:rtl w:val="0"/>
              </w:rPr>
              <w:t xml:space="preserve"> </w:t>
            </w:r>
          </w:p>
        </w:tc>
      </w:tr>
      <w:tr>
        <w:trPr>
          <w:cantSplit w:val="0"/>
          <w:trHeight w:val="340" w:hRule="atLeast"/>
          <w:tblHeader w:val="0"/>
        </w:trPr>
        <w:tc>
          <w:tcPr>
            <w:gridSpan w:val="2"/>
          </w:tcPr>
          <w:p w:rsidR="00000000" w:rsidDel="00000000" w:rsidP="00000000" w:rsidRDefault="00000000" w:rsidRPr="00000000" w14:paraId="00000015">
            <w:pPr>
              <w:rPr/>
            </w:pPr>
            <w:r w:rsidDel="00000000" w:rsidR="00000000" w:rsidRPr="00000000">
              <w:rPr>
                <w:rtl w:val="0"/>
              </w:rPr>
              <w:t xml:space="preserve">IČO – identifikační číslo osoby</w:t>
            </w:r>
          </w:p>
        </w:tc>
        <w:tc>
          <w:tcPr>
            <w:gridSpan w:val="4"/>
          </w:tcPr>
          <w:p w:rsidR="00000000" w:rsidDel="00000000" w:rsidP="00000000" w:rsidRDefault="00000000" w:rsidRPr="00000000" w14:paraId="00000017">
            <w:pPr>
              <w:rPr/>
            </w:pPr>
            <w:r w:rsidDel="00000000" w:rsidR="00000000" w:rsidRPr="00000000">
              <w:rPr>
                <w:rtl w:val="0"/>
              </w:rPr>
              <w:t xml:space="preserve"> </w:t>
            </w:r>
          </w:p>
        </w:tc>
      </w:tr>
      <w:tr>
        <w:trPr>
          <w:cantSplit w:val="0"/>
          <w:trHeight w:val="377" w:hRule="atLeast"/>
          <w:tblHeader w:val="0"/>
        </w:trPr>
        <w:tc>
          <w:tcPr>
            <w:gridSpan w:val="2"/>
            <w:vMerge w:val="restart"/>
          </w:tcPr>
          <w:p w:rsidR="00000000" w:rsidDel="00000000" w:rsidP="00000000" w:rsidRDefault="00000000" w:rsidRPr="00000000" w14:paraId="0000001B">
            <w:pPr>
              <w:rPr/>
            </w:pPr>
            <w:r w:rsidDel="00000000" w:rsidR="00000000" w:rsidRPr="00000000">
              <w:rPr>
                <w:rtl w:val="0"/>
              </w:rPr>
              <w:t xml:space="preserve">žadatel je plátcem DPH</w:t>
            </w:r>
            <w:r w:rsidDel="00000000" w:rsidR="00000000" w:rsidRPr="00000000">
              <w:rPr>
                <w:vertAlign w:val="superscript"/>
              </w:rPr>
              <w:footnoteReference w:customMarkFollows="0" w:id="0"/>
            </w:r>
            <w:r w:rsidDel="00000000" w:rsidR="00000000" w:rsidRPr="00000000">
              <w:rPr>
                <w:rtl w:val="0"/>
              </w:rPr>
              <w:t xml:space="preserve"> </w:t>
              <w:br w:type="textWrapping"/>
              <w:t xml:space="preserve">(označte křížkem)</w:t>
            </w:r>
          </w:p>
        </w:tc>
        <w:tc>
          <w:tcPr>
            <w:gridSpan w:val="3"/>
          </w:tcPr>
          <w:p w:rsidR="00000000" w:rsidDel="00000000" w:rsidP="00000000" w:rsidRDefault="00000000" w:rsidRPr="00000000" w14:paraId="0000001D">
            <w:pPr>
              <w:rPr/>
            </w:pPr>
            <w:r w:rsidDel="00000000" w:rsidR="00000000" w:rsidRPr="00000000">
              <w:rPr>
                <w:rtl w:val="0"/>
              </w:rPr>
              <w:t xml:space="preserve">NE</w:t>
            </w:r>
          </w:p>
        </w:tc>
        <w:tc>
          <w:tcPr/>
          <w:p w:rsidR="00000000" w:rsidDel="00000000" w:rsidP="00000000" w:rsidRDefault="00000000" w:rsidRPr="00000000" w14:paraId="00000020">
            <w:pPr>
              <w:rPr/>
            </w:pPr>
            <w:r w:rsidDel="00000000" w:rsidR="00000000" w:rsidRPr="00000000">
              <w:rPr>
                <w:rtl w:val="0"/>
              </w:rPr>
            </w:r>
          </w:p>
        </w:tc>
      </w:tr>
      <w:tr>
        <w:trPr>
          <w:cantSplit w:val="0"/>
          <w:trHeight w:val="340" w:hRule="atLeast"/>
          <w:tblHeader w:val="0"/>
        </w:trPr>
        <w:tc>
          <w:tcPr>
            <w:gridSpan w:val="2"/>
            <w:vMerge w:val="continue"/>
          </w:tcPr>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Merge w:val="restart"/>
          </w:tcPr>
          <w:p w:rsidR="00000000" w:rsidDel="00000000" w:rsidP="00000000" w:rsidRDefault="00000000" w:rsidRPr="00000000" w14:paraId="00000023">
            <w:pPr>
              <w:rPr/>
            </w:pPr>
            <w:r w:rsidDel="00000000" w:rsidR="00000000" w:rsidRPr="00000000">
              <w:rPr>
                <w:rtl w:val="0"/>
              </w:rPr>
              <w:t xml:space="preserve">ANO</w:t>
            </w:r>
          </w:p>
        </w:tc>
        <w:tc>
          <w:tcPr>
            <w:gridSpan w:val="2"/>
          </w:tcPr>
          <w:p w:rsidR="00000000" w:rsidDel="00000000" w:rsidP="00000000" w:rsidRDefault="00000000" w:rsidRPr="00000000" w14:paraId="00000024">
            <w:pPr>
              <w:rPr/>
            </w:pPr>
            <w:r w:rsidDel="00000000" w:rsidR="00000000" w:rsidRPr="00000000">
              <w:rPr>
                <w:rtl w:val="0"/>
              </w:rPr>
              <w:t xml:space="preserve">s úplným nárokem na odpočet DPH</w:t>
            </w:r>
          </w:p>
        </w:tc>
        <w:tc>
          <w:tcPr/>
          <w:p w:rsidR="00000000" w:rsidDel="00000000" w:rsidP="00000000" w:rsidRDefault="00000000" w:rsidRPr="00000000" w14:paraId="00000026">
            <w:pPr>
              <w:rPr/>
            </w:pPr>
            <w:r w:rsidDel="00000000" w:rsidR="00000000" w:rsidRPr="00000000">
              <w:rPr>
                <w:rtl w:val="0"/>
              </w:rPr>
            </w:r>
          </w:p>
        </w:tc>
      </w:tr>
      <w:tr>
        <w:trPr>
          <w:cantSplit w:val="0"/>
          <w:trHeight w:val="340" w:hRule="atLeast"/>
          <w:tblHeader w:val="0"/>
        </w:trPr>
        <w:tc>
          <w:tcPr>
            <w:gridSpan w:val="2"/>
            <w:vMerge w:val="continue"/>
          </w:tcPr>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Merge w:val="continue"/>
          </w:tcPr>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gridSpan w:val="2"/>
          </w:tcPr>
          <w:p w:rsidR="00000000" w:rsidDel="00000000" w:rsidP="00000000" w:rsidRDefault="00000000" w:rsidRPr="00000000" w14:paraId="0000002A">
            <w:pPr>
              <w:rPr/>
            </w:pPr>
            <w:r w:rsidDel="00000000" w:rsidR="00000000" w:rsidRPr="00000000">
              <w:rPr>
                <w:rtl w:val="0"/>
              </w:rPr>
              <w:t xml:space="preserve">s částečným nárokem na odpočet DPH a uplatňuje poměrnou část odpočtu daně na vstupu</w:t>
            </w:r>
          </w:p>
        </w:tc>
        <w:tc>
          <w:tcPr/>
          <w:p w:rsidR="00000000" w:rsidDel="00000000" w:rsidP="00000000" w:rsidRDefault="00000000" w:rsidRPr="00000000" w14:paraId="0000002C">
            <w:pPr>
              <w:rPr/>
            </w:pPr>
            <w:r w:rsidDel="00000000" w:rsidR="00000000" w:rsidRPr="00000000">
              <w:rPr>
                <w:rtl w:val="0"/>
              </w:rPr>
            </w:r>
          </w:p>
        </w:tc>
      </w:tr>
      <w:tr>
        <w:trPr>
          <w:cantSplit w:val="0"/>
          <w:trHeight w:val="340" w:hRule="atLeast"/>
          <w:tblHeader w:val="0"/>
        </w:trPr>
        <w:tc>
          <w:tcPr>
            <w:gridSpan w:val="2"/>
            <w:vMerge w:val="continue"/>
          </w:tcPr>
          <w:p w:rsidR="00000000" w:rsidDel="00000000" w:rsidP="00000000" w:rsidRDefault="00000000" w:rsidRPr="00000000" w14:paraId="000000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Merge w:val="continue"/>
          </w:tcPr>
          <w:p w:rsidR="00000000" w:rsidDel="00000000" w:rsidP="00000000" w:rsidRDefault="00000000" w:rsidRPr="00000000" w14:paraId="000000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gridSpan w:val="2"/>
          </w:tcPr>
          <w:p w:rsidR="00000000" w:rsidDel="00000000" w:rsidP="00000000" w:rsidRDefault="00000000" w:rsidRPr="00000000" w14:paraId="00000030">
            <w:pPr>
              <w:rPr/>
            </w:pPr>
            <w:r w:rsidDel="00000000" w:rsidR="00000000" w:rsidRPr="00000000">
              <w:rPr>
                <w:rtl w:val="0"/>
              </w:rPr>
              <w:t xml:space="preserve">s částečným nárokem na odpočet DPH a uplatňuje </w:t>
            </w:r>
            <w:r w:rsidDel="00000000" w:rsidR="00000000" w:rsidRPr="00000000">
              <w:rPr>
                <w:highlight w:val="white"/>
                <w:rtl w:val="0"/>
              </w:rPr>
              <w:t xml:space="preserve">nárok na odpočet krácený koeficientem</w:t>
            </w:r>
            <w:r w:rsidDel="00000000" w:rsidR="00000000" w:rsidRPr="00000000">
              <w:rPr>
                <w:rtl w:val="0"/>
              </w:rPr>
            </w:r>
          </w:p>
        </w:tc>
        <w:tc>
          <w:tcPr/>
          <w:p w:rsidR="00000000" w:rsidDel="00000000" w:rsidP="00000000" w:rsidRDefault="00000000" w:rsidRPr="00000000" w14:paraId="00000032">
            <w:pPr>
              <w:rPr/>
            </w:pPr>
            <w:r w:rsidDel="00000000" w:rsidR="00000000" w:rsidRPr="00000000">
              <w:rPr>
                <w:rtl w:val="0"/>
              </w:rPr>
            </w:r>
          </w:p>
        </w:tc>
      </w:tr>
      <w:tr>
        <w:trPr>
          <w:cantSplit w:val="0"/>
          <w:trHeight w:val="340" w:hRule="atLeast"/>
          <w:tblHeader w:val="0"/>
        </w:trPr>
        <w:tc>
          <w:tcPr>
            <w:gridSpan w:val="2"/>
            <w:vMerge w:val="continue"/>
          </w:tcPr>
          <w:p w:rsidR="00000000" w:rsidDel="00000000" w:rsidP="00000000" w:rsidRDefault="00000000" w:rsidRPr="00000000" w14:paraId="000000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Merge w:val="continue"/>
          </w:tcPr>
          <w:p w:rsidR="00000000" w:rsidDel="00000000" w:rsidP="00000000" w:rsidRDefault="00000000" w:rsidRPr="00000000" w14:paraId="000000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gridSpan w:val="2"/>
          </w:tcPr>
          <w:p w:rsidR="00000000" w:rsidDel="00000000" w:rsidP="00000000" w:rsidRDefault="00000000" w:rsidRPr="00000000" w14:paraId="00000036">
            <w:pPr>
              <w:rPr/>
            </w:pPr>
            <w:r w:rsidDel="00000000" w:rsidR="00000000" w:rsidRPr="00000000">
              <w:rPr>
                <w:rtl w:val="0"/>
              </w:rPr>
              <w:t xml:space="preserve">s částečným nárokem na odpočet DPH a uplatňuje kombinaci uplatnění poměrné části odpočtu daně na vstupu a nároku na odpočet krácený koeficientem </w:t>
            </w:r>
          </w:p>
        </w:tc>
        <w:tc>
          <w:tcPr/>
          <w:p w:rsidR="00000000" w:rsidDel="00000000" w:rsidP="00000000" w:rsidRDefault="00000000" w:rsidRPr="00000000" w14:paraId="00000038">
            <w:pPr>
              <w:rPr/>
            </w:pPr>
            <w:r w:rsidDel="00000000" w:rsidR="00000000" w:rsidRPr="00000000">
              <w:rPr>
                <w:rtl w:val="0"/>
              </w:rPr>
            </w:r>
          </w:p>
        </w:tc>
      </w:tr>
      <w:tr>
        <w:trPr>
          <w:cantSplit w:val="0"/>
          <w:trHeight w:val="340" w:hRule="atLeast"/>
          <w:tblHeader w:val="0"/>
        </w:trPr>
        <w:tc>
          <w:tcPr>
            <w:gridSpan w:val="2"/>
            <w:vMerge w:val="continue"/>
          </w:tcPr>
          <w:p w:rsidR="00000000" w:rsidDel="00000000" w:rsidP="00000000" w:rsidRDefault="00000000" w:rsidRPr="00000000" w14:paraId="000000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Merge w:val="continue"/>
          </w:tcPr>
          <w:p w:rsidR="00000000" w:rsidDel="00000000" w:rsidP="00000000" w:rsidRDefault="00000000" w:rsidRPr="00000000" w14:paraId="000000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gridSpan w:val="2"/>
          </w:tcPr>
          <w:p w:rsidR="00000000" w:rsidDel="00000000" w:rsidP="00000000" w:rsidRDefault="00000000" w:rsidRPr="00000000" w14:paraId="0000003C">
            <w:pPr>
              <w:rPr/>
            </w:pPr>
            <w:r w:rsidDel="00000000" w:rsidR="00000000" w:rsidRPr="00000000">
              <w:rPr>
                <w:rtl w:val="0"/>
              </w:rPr>
              <w:t xml:space="preserve">ale u tohoto projektu si žadatel není oprávněn nárokovat na vstupu odpočet DPH u správce daně</w:t>
            </w:r>
          </w:p>
        </w:tc>
        <w:tc>
          <w:tcPr/>
          <w:p w:rsidR="00000000" w:rsidDel="00000000" w:rsidP="00000000" w:rsidRDefault="00000000" w:rsidRPr="00000000" w14:paraId="0000003E">
            <w:pPr>
              <w:rPr/>
            </w:pPr>
            <w:r w:rsidDel="00000000" w:rsidR="00000000" w:rsidRPr="00000000">
              <w:rPr>
                <w:rtl w:val="0"/>
              </w:rPr>
            </w:r>
          </w:p>
        </w:tc>
      </w:tr>
      <w:tr>
        <w:trPr>
          <w:cantSplit w:val="0"/>
          <w:trHeight w:val="284" w:hRule="atLeast"/>
          <w:tblHeader w:val="0"/>
        </w:trPr>
        <w:tc>
          <w:tcPr>
            <w:gridSpan w:val="6"/>
          </w:tcPr>
          <w:p w:rsidR="00000000" w:rsidDel="00000000" w:rsidP="00000000" w:rsidRDefault="00000000" w:rsidRPr="00000000" w14:paraId="0000003F">
            <w:pPr>
              <w:pStyle w:val="Heading2"/>
              <w:rPr/>
            </w:pPr>
            <w:r w:rsidDel="00000000" w:rsidR="00000000" w:rsidRPr="00000000">
              <w:rPr>
                <w:rtl w:val="0"/>
              </w:rPr>
              <w:t xml:space="preserve">adresa sídla</w:t>
            </w:r>
          </w:p>
        </w:tc>
      </w:tr>
      <w:tr>
        <w:trPr>
          <w:cantSplit w:val="0"/>
          <w:trHeight w:val="340" w:hRule="atLeast"/>
          <w:tblHeader w:val="0"/>
        </w:trPr>
        <w:tc>
          <w:tcPr/>
          <w:p w:rsidR="00000000" w:rsidDel="00000000" w:rsidP="00000000" w:rsidRDefault="00000000" w:rsidRPr="00000000" w14:paraId="00000045">
            <w:pPr>
              <w:rPr/>
            </w:pPr>
            <w:r w:rsidDel="00000000" w:rsidR="00000000" w:rsidRPr="00000000">
              <w:rPr>
                <w:rtl w:val="0"/>
              </w:rPr>
              <w:t xml:space="preserve">ulice a číslo popisné/orientační</w:t>
            </w:r>
          </w:p>
        </w:tc>
        <w:tc>
          <w:tcPr>
            <w:gridSpan w:val="5"/>
          </w:tcPr>
          <w:p w:rsidR="00000000" w:rsidDel="00000000" w:rsidP="00000000" w:rsidRDefault="00000000" w:rsidRPr="00000000" w14:paraId="00000046">
            <w:pPr>
              <w:rPr/>
            </w:pPr>
            <w:r w:rsidDel="00000000" w:rsidR="00000000" w:rsidRPr="00000000">
              <w:rPr>
                <w:rtl w:val="0"/>
              </w:rPr>
              <w:t xml:space="preserve"> </w:t>
            </w:r>
          </w:p>
        </w:tc>
      </w:tr>
      <w:tr>
        <w:trPr>
          <w:cantSplit w:val="0"/>
          <w:trHeight w:val="313" w:hRule="atLeast"/>
          <w:tblHeader w:val="0"/>
        </w:trPr>
        <w:tc>
          <w:tcPr/>
          <w:p w:rsidR="00000000" w:rsidDel="00000000" w:rsidP="00000000" w:rsidRDefault="00000000" w:rsidRPr="00000000" w14:paraId="0000004B">
            <w:pPr>
              <w:rPr/>
            </w:pPr>
            <w:r w:rsidDel="00000000" w:rsidR="00000000" w:rsidRPr="00000000">
              <w:rPr>
                <w:rtl w:val="0"/>
              </w:rPr>
              <w:t xml:space="preserve">obec, PSČ, stát</w:t>
            </w:r>
          </w:p>
        </w:tc>
        <w:tc>
          <w:tcPr>
            <w:gridSpan w:val="5"/>
          </w:tcPr>
          <w:p w:rsidR="00000000" w:rsidDel="00000000" w:rsidP="00000000" w:rsidRDefault="00000000" w:rsidRPr="00000000" w14:paraId="0000004C">
            <w:pPr>
              <w:rPr/>
            </w:pPr>
            <w:r w:rsidDel="00000000" w:rsidR="00000000" w:rsidRPr="00000000">
              <w:rPr>
                <w:rtl w:val="0"/>
              </w:rPr>
              <w:t xml:space="preserve"> </w:t>
            </w:r>
          </w:p>
        </w:tc>
      </w:tr>
      <w:tr>
        <w:trPr>
          <w:cantSplit w:val="0"/>
          <w:trHeight w:val="340" w:hRule="atLeast"/>
          <w:tblHeader w:val="0"/>
        </w:trPr>
        <w:tc>
          <w:tcPr>
            <w:gridSpan w:val="4"/>
          </w:tcPr>
          <w:p w:rsidR="00000000" w:rsidDel="00000000" w:rsidP="00000000" w:rsidRDefault="00000000" w:rsidRPr="00000000" w14:paraId="00000051">
            <w:pPr>
              <w:rPr/>
            </w:pPr>
            <w:r w:rsidDel="00000000" w:rsidR="00000000" w:rsidRPr="00000000">
              <w:rPr>
                <w:rtl w:val="0"/>
              </w:rPr>
              <w:t xml:space="preserve">identifikátor datové schránky, </w:t>
              <w:br w:type="textWrapping"/>
              <w:t xml:space="preserve">má-li ji žadatel o podporu audiovize zřízenu</w:t>
            </w:r>
          </w:p>
        </w:tc>
        <w:tc>
          <w:tcPr>
            <w:gridSpan w:val="2"/>
          </w:tcPr>
          <w:p w:rsidR="00000000" w:rsidDel="00000000" w:rsidP="00000000" w:rsidRDefault="00000000" w:rsidRPr="00000000" w14:paraId="00000055">
            <w:pPr>
              <w:rPr/>
            </w:pPr>
            <w:r w:rsidDel="00000000" w:rsidR="00000000" w:rsidRPr="00000000">
              <w:rPr>
                <w:rtl w:val="0"/>
              </w:rPr>
            </w:r>
          </w:p>
        </w:tc>
      </w:tr>
      <w:tr>
        <w:trPr>
          <w:cantSplit w:val="0"/>
          <w:trHeight w:val="201" w:hRule="atLeast"/>
          <w:tblHeader w:val="0"/>
        </w:trPr>
        <w:tc>
          <w:tcPr/>
          <w:p w:rsidR="00000000" w:rsidDel="00000000" w:rsidP="00000000" w:rsidRDefault="00000000" w:rsidRPr="00000000" w14:paraId="00000057">
            <w:pPr>
              <w:rPr/>
            </w:pPr>
            <w:r w:rsidDel="00000000" w:rsidR="00000000" w:rsidRPr="00000000">
              <w:rPr>
                <w:rtl w:val="0"/>
              </w:rPr>
              <w:t xml:space="preserve">číslo bankovního účtu</w:t>
            </w:r>
          </w:p>
        </w:tc>
        <w:tc>
          <w:tcPr>
            <w:gridSpan w:val="5"/>
          </w:tcPr>
          <w:p w:rsidR="00000000" w:rsidDel="00000000" w:rsidP="00000000" w:rsidRDefault="00000000" w:rsidRPr="00000000" w14:paraId="00000058">
            <w:pPr>
              <w:rPr/>
            </w:pPr>
            <w:r w:rsidDel="00000000" w:rsidR="00000000" w:rsidRPr="00000000">
              <w:rPr>
                <w:rtl w:val="0"/>
              </w:rPr>
            </w:r>
          </w:p>
        </w:tc>
      </w:tr>
      <w:tr>
        <w:trPr>
          <w:cantSplit w:val="0"/>
          <w:trHeight w:val="415" w:hRule="atLeast"/>
          <w:tblHeader w:val="0"/>
        </w:trPr>
        <w:tc>
          <w:tcPr>
            <w:gridSpan w:val="6"/>
          </w:tcPr>
          <w:p w:rsidR="00000000" w:rsidDel="00000000" w:rsidP="00000000" w:rsidRDefault="00000000" w:rsidRPr="00000000" w14:paraId="0000005D">
            <w:pPr>
              <w:pStyle w:val="Heading2"/>
              <w:rPr/>
            </w:pPr>
            <w:r w:rsidDel="00000000" w:rsidR="00000000" w:rsidRPr="00000000">
              <w:rPr>
                <w:rtl w:val="0"/>
              </w:rPr>
              <w:t xml:space="preserve">adresa pro doručování, na kterou žadatel požaduje doručovat (pokud se liší od adresy sídla a pokud nemá zřízenou datovou schránku)</w:t>
            </w:r>
          </w:p>
        </w:tc>
      </w:tr>
      <w:tr>
        <w:trPr>
          <w:cantSplit w:val="0"/>
          <w:trHeight w:val="340" w:hRule="atLeast"/>
          <w:tblHeader w:val="0"/>
        </w:trPr>
        <w:tc>
          <w:tcPr/>
          <w:p w:rsidR="00000000" w:rsidDel="00000000" w:rsidP="00000000" w:rsidRDefault="00000000" w:rsidRPr="00000000" w14:paraId="00000063">
            <w:pPr>
              <w:rPr/>
            </w:pPr>
            <w:r w:rsidDel="00000000" w:rsidR="00000000" w:rsidRPr="00000000">
              <w:rPr>
                <w:rtl w:val="0"/>
              </w:rPr>
              <w:t xml:space="preserve">ulice a číslo popisné/orientační</w:t>
            </w:r>
          </w:p>
        </w:tc>
        <w:tc>
          <w:tcPr>
            <w:gridSpan w:val="5"/>
          </w:tcPr>
          <w:p w:rsidR="00000000" w:rsidDel="00000000" w:rsidP="00000000" w:rsidRDefault="00000000" w:rsidRPr="00000000" w14:paraId="00000064">
            <w:pPr>
              <w:rPr/>
            </w:pPr>
            <w:r w:rsidDel="00000000" w:rsidR="00000000" w:rsidRPr="00000000">
              <w:rPr>
                <w:rtl w:val="0"/>
              </w:rPr>
              <w:t xml:space="preserve"> </w:t>
            </w:r>
          </w:p>
        </w:tc>
      </w:tr>
      <w:tr>
        <w:trPr>
          <w:cantSplit w:val="0"/>
          <w:trHeight w:val="340" w:hRule="atLeast"/>
          <w:tblHeader w:val="0"/>
        </w:trPr>
        <w:tc>
          <w:tcPr/>
          <w:p w:rsidR="00000000" w:rsidDel="00000000" w:rsidP="00000000" w:rsidRDefault="00000000" w:rsidRPr="00000000" w14:paraId="00000069">
            <w:pPr>
              <w:rPr/>
            </w:pPr>
            <w:r w:rsidDel="00000000" w:rsidR="00000000" w:rsidRPr="00000000">
              <w:rPr>
                <w:rtl w:val="0"/>
              </w:rPr>
              <w:t xml:space="preserve">obec, PSČ, stát</w:t>
            </w:r>
          </w:p>
        </w:tc>
        <w:tc>
          <w:tcPr>
            <w:gridSpan w:val="5"/>
          </w:tcPr>
          <w:p w:rsidR="00000000" w:rsidDel="00000000" w:rsidP="00000000" w:rsidRDefault="00000000" w:rsidRPr="00000000" w14:paraId="0000006A">
            <w:pPr>
              <w:rPr/>
            </w:pPr>
            <w:r w:rsidDel="00000000" w:rsidR="00000000" w:rsidRPr="00000000">
              <w:rPr>
                <w:rtl w:val="0"/>
              </w:rPr>
              <w:t xml:space="preserve"> </w:t>
            </w:r>
          </w:p>
        </w:tc>
      </w:tr>
    </w:tbl>
    <w:p w:rsidR="00000000" w:rsidDel="00000000" w:rsidP="00000000" w:rsidRDefault="00000000" w:rsidRPr="00000000" w14:paraId="0000006F">
      <w:pPr>
        <w:rPr/>
      </w:pPr>
      <w:r w:rsidDel="00000000" w:rsidR="00000000" w:rsidRPr="00000000">
        <w:rPr>
          <w:rtl w:val="0"/>
        </w:rPr>
      </w:r>
    </w:p>
    <w:p w:rsidR="00000000" w:rsidDel="00000000" w:rsidP="00000000" w:rsidRDefault="00000000" w:rsidRPr="00000000" w14:paraId="00000070">
      <w:pPr>
        <w:rPr>
          <w:b w:val="1"/>
          <w:bCs w:val="1"/>
        </w:rPr>
      </w:pPr>
      <w:r w:rsidDel="00000000" w:rsidR="00000000" w:rsidRPr="00000000">
        <w:rPr>
          <w:b w:val="1"/>
          <w:bCs w:val="1"/>
          <w:rtl w:val="0"/>
        </w:rPr>
        <w:t xml:space="preserve">I.B. Žadatel fyzická osoba</w:t>
      </w:r>
    </w:p>
    <w:p w:rsidR="00000000" w:rsidDel="00000000" w:rsidP="00000000" w:rsidRDefault="00000000" w:rsidRPr="00000000" w14:paraId="00000071">
      <w:pPr>
        <w:rPr/>
      </w:pPr>
      <w:r w:rsidDel="00000000" w:rsidR="00000000" w:rsidRPr="00000000">
        <w:rPr>
          <w:rtl w:val="0"/>
        </w:rPr>
      </w:r>
    </w:p>
    <w:tbl>
      <w:tblPr>
        <w:tblStyle w:val="Table2"/>
        <w:tblW w:w="9675.0" w:type="dxa"/>
        <w:jc w:val="center"/>
        <w:tblBorders>
          <w:top w:color="bfbfbf" w:space="0" w:sz="4" w:val="single"/>
          <w:left w:color="bfbfbf" w:space="0" w:sz="4" w:val="single"/>
          <w:bottom w:color="bfbfbf" w:space="0" w:sz="4" w:val="single"/>
          <w:right w:color="bfbfbf" w:space="0" w:sz="4" w:val="single"/>
          <w:insideH w:color="bfbfbf" w:space="0" w:sz="4" w:val="single"/>
          <w:insideV w:color="bfbfbf" w:space="0" w:sz="4" w:val="single"/>
        </w:tblBorders>
        <w:tblLayout w:type="fixed"/>
        <w:tblLook w:val="0000"/>
      </w:tblPr>
      <w:tblGrid>
        <w:gridCol w:w="2100"/>
        <w:gridCol w:w="1710"/>
        <w:gridCol w:w="585"/>
        <w:gridCol w:w="105"/>
        <w:gridCol w:w="4620"/>
        <w:gridCol w:w="555"/>
        <w:tblGridChange w:id="0">
          <w:tblGrid>
            <w:gridCol w:w="2100"/>
            <w:gridCol w:w="1710"/>
            <w:gridCol w:w="585"/>
            <w:gridCol w:w="105"/>
            <w:gridCol w:w="4620"/>
            <w:gridCol w:w="555"/>
          </w:tblGrid>
        </w:tblGridChange>
      </w:tblGrid>
      <w:tr>
        <w:trPr>
          <w:cantSplit w:val="0"/>
          <w:trHeight w:val="340" w:hRule="atLeast"/>
          <w:tblHeader w:val="0"/>
        </w:trPr>
        <w:tc>
          <w:tcPr>
            <w:gridSpan w:val="2"/>
          </w:tcPr>
          <w:p w:rsidR="00000000" w:rsidDel="00000000" w:rsidP="00000000" w:rsidRDefault="00000000" w:rsidRPr="00000000" w14:paraId="00000072">
            <w:pPr>
              <w:rPr/>
            </w:pPr>
            <w:r w:rsidDel="00000000" w:rsidR="00000000" w:rsidRPr="00000000">
              <w:rPr>
                <w:rtl w:val="0"/>
              </w:rPr>
              <w:t xml:space="preserve">jméno a příjmení žadatele </w:t>
            </w:r>
          </w:p>
        </w:tc>
        <w:tc>
          <w:tcPr>
            <w:gridSpan w:val="4"/>
          </w:tcPr>
          <w:p w:rsidR="00000000" w:rsidDel="00000000" w:rsidP="00000000" w:rsidRDefault="00000000" w:rsidRPr="00000000" w14:paraId="00000074">
            <w:pPr>
              <w:rPr/>
            </w:pPr>
            <w:r w:rsidDel="00000000" w:rsidR="00000000" w:rsidRPr="00000000">
              <w:rPr>
                <w:rtl w:val="0"/>
              </w:rPr>
            </w:r>
          </w:p>
        </w:tc>
      </w:tr>
      <w:tr>
        <w:trPr>
          <w:cantSplit w:val="0"/>
          <w:trHeight w:val="326" w:hRule="atLeast"/>
          <w:tblHeader w:val="0"/>
        </w:trPr>
        <w:tc>
          <w:tcPr>
            <w:gridSpan w:val="2"/>
            <w:vMerge w:val="restart"/>
          </w:tcPr>
          <w:p w:rsidR="00000000" w:rsidDel="00000000" w:rsidP="00000000" w:rsidRDefault="00000000" w:rsidRPr="00000000" w14:paraId="00000078">
            <w:pPr>
              <w:rPr/>
            </w:pPr>
            <w:r w:rsidDel="00000000" w:rsidR="00000000" w:rsidRPr="00000000">
              <w:rPr>
                <w:rtl w:val="0"/>
              </w:rPr>
              <w:t xml:space="preserve">žadatel je podnikatelem</w:t>
            </w:r>
            <w:r w:rsidDel="00000000" w:rsidR="00000000" w:rsidRPr="00000000">
              <w:rPr>
                <w:vertAlign w:val="superscript"/>
              </w:rPr>
              <w:footnoteReference w:customMarkFollows="0" w:id="1"/>
            </w:r>
            <w:r w:rsidDel="00000000" w:rsidR="00000000" w:rsidRPr="00000000">
              <w:rPr>
                <w:rtl w:val="0"/>
              </w:rPr>
              <w:t xml:space="preserve"> </w:t>
              <w:br w:type="textWrapping"/>
              <w:t xml:space="preserve">(označte křížkem)</w:t>
            </w:r>
          </w:p>
        </w:tc>
        <w:tc>
          <w:tcPr>
            <w:gridSpan w:val="3"/>
          </w:tcPr>
          <w:p w:rsidR="00000000" w:rsidDel="00000000" w:rsidP="00000000" w:rsidRDefault="00000000" w:rsidRPr="00000000" w14:paraId="0000007A">
            <w:pPr>
              <w:rPr/>
            </w:pPr>
            <w:r w:rsidDel="00000000" w:rsidR="00000000" w:rsidRPr="00000000">
              <w:rPr>
                <w:rtl w:val="0"/>
              </w:rPr>
              <w:t xml:space="preserve">ANO</w:t>
            </w:r>
          </w:p>
        </w:tc>
        <w:tc>
          <w:tcPr/>
          <w:p w:rsidR="00000000" w:rsidDel="00000000" w:rsidP="00000000" w:rsidRDefault="00000000" w:rsidRPr="00000000" w14:paraId="0000007D">
            <w:pPr>
              <w:rPr/>
            </w:pPr>
            <w:r w:rsidDel="00000000" w:rsidR="00000000" w:rsidRPr="00000000">
              <w:rPr>
                <w:rtl w:val="0"/>
              </w:rPr>
            </w:r>
          </w:p>
        </w:tc>
      </w:tr>
      <w:tr>
        <w:trPr>
          <w:cantSplit w:val="0"/>
          <w:trHeight w:val="326" w:hRule="atLeast"/>
          <w:tblHeader w:val="0"/>
        </w:trPr>
        <w:tc>
          <w:tcPr>
            <w:gridSpan w:val="2"/>
            <w:vMerge w:val="continue"/>
          </w:tcPr>
          <w:p w:rsidR="00000000" w:rsidDel="00000000" w:rsidP="00000000" w:rsidRDefault="00000000" w:rsidRPr="00000000" w14:paraId="0000007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gridSpan w:val="3"/>
          </w:tcPr>
          <w:p w:rsidR="00000000" w:rsidDel="00000000" w:rsidP="00000000" w:rsidRDefault="00000000" w:rsidRPr="00000000" w14:paraId="00000080">
            <w:pPr>
              <w:rPr/>
            </w:pPr>
            <w:r w:rsidDel="00000000" w:rsidR="00000000" w:rsidRPr="00000000">
              <w:rPr>
                <w:rtl w:val="0"/>
              </w:rPr>
              <w:t xml:space="preserve">NE</w:t>
            </w:r>
          </w:p>
        </w:tc>
        <w:tc>
          <w:tcPr/>
          <w:p w:rsidR="00000000" w:rsidDel="00000000" w:rsidP="00000000" w:rsidRDefault="00000000" w:rsidRPr="00000000" w14:paraId="00000083">
            <w:pPr>
              <w:rPr/>
            </w:pPr>
            <w:r w:rsidDel="00000000" w:rsidR="00000000" w:rsidRPr="00000000">
              <w:rPr>
                <w:rtl w:val="0"/>
              </w:rPr>
            </w:r>
          </w:p>
        </w:tc>
      </w:tr>
      <w:tr>
        <w:trPr>
          <w:cantSplit w:val="0"/>
          <w:trHeight w:val="326" w:hRule="atLeast"/>
          <w:tblHeader w:val="0"/>
        </w:trPr>
        <w:tc>
          <w:tcPr>
            <w:vMerge w:val="restart"/>
          </w:tcPr>
          <w:p w:rsidR="00000000" w:rsidDel="00000000" w:rsidP="00000000" w:rsidRDefault="00000000" w:rsidRPr="00000000" w14:paraId="00000084">
            <w:pPr>
              <w:rPr/>
            </w:pPr>
            <w:r w:rsidDel="00000000" w:rsidR="00000000" w:rsidRPr="00000000">
              <w:rPr>
                <w:rtl w:val="0"/>
              </w:rPr>
              <w:t xml:space="preserve">v případě ANO uveďte</w:t>
            </w:r>
          </w:p>
        </w:tc>
        <w:tc>
          <w:tcPr/>
          <w:p w:rsidR="00000000" w:rsidDel="00000000" w:rsidP="00000000" w:rsidRDefault="00000000" w:rsidRPr="00000000" w14:paraId="00000085">
            <w:pPr>
              <w:rPr/>
            </w:pPr>
            <w:r w:rsidDel="00000000" w:rsidR="00000000" w:rsidRPr="00000000">
              <w:rPr>
                <w:rtl w:val="0"/>
              </w:rPr>
              <w:t xml:space="preserve">IČO (pokud máte)</w:t>
            </w:r>
          </w:p>
        </w:tc>
        <w:tc>
          <w:tcPr>
            <w:gridSpan w:val="4"/>
          </w:tcPr>
          <w:p w:rsidR="00000000" w:rsidDel="00000000" w:rsidP="00000000" w:rsidRDefault="00000000" w:rsidRPr="00000000" w14:paraId="00000086">
            <w:pPr>
              <w:rPr/>
            </w:pPr>
            <w:r w:rsidDel="00000000" w:rsidR="00000000" w:rsidRPr="00000000">
              <w:rPr>
                <w:rtl w:val="0"/>
              </w:rPr>
            </w:r>
          </w:p>
        </w:tc>
      </w:tr>
      <w:tr>
        <w:trPr>
          <w:cantSplit w:val="0"/>
          <w:trHeight w:val="326" w:hRule="atLeast"/>
          <w:tblHeader w:val="0"/>
        </w:trPr>
        <w:tc>
          <w:tcPr>
            <w:vMerge w:val="continue"/>
          </w:tcPr>
          <w:p w:rsidR="00000000" w:rsidDel="00000000" w:rsidP="00000000" w:rsidRDefault="00000000" w:rsidRPr="00000000" w14:paraId="000000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p w:rsidR="00000000" w:rsidDel="00000000" w:rsidP="00000000" w:rsidRDefault="00000000" w:rsidRPr="00000000" w14:paraId="0000008B">
            <w:pPr>
              <w:widowControl w:val="0"/>
              <w:pBdr>
                <w:top w:space="0" w:sz="0" w:val="nil"/>
                <w:left w:space="0" w:sz="0" w:val="nil"/>
                <w:bottom w:space="0" w:sz="0" w:val="nil"/>
                <w:right w:space="0" w:sz="0" w:val="nil"/>
                <w:between w:space="0" w:sz="0" w:val="nil"/>
              </w:pBdr>
              <w:spacing w:line="276" w:lineRule="auto"/>
              <w:rPr/>
            </w:pPr>
            <w:r w:rsidDel="00000000" w:rsidR="00000000" w:rsidRPr="00000000">
              <w:rPr>
                <w:rtl w:val="0"/>
              </w:rPr>
              <w:t xml:space="preserve">DIČ</w:t>
            </w:r>
          </w:p>
        </w:tc>
        <w:tc>
          <w:tcPr>
            <w:gridSpan w:val="4"/>
          </w:tcPr>
          <w:p w:rsidR="00000000" w:rsidDel="00000000" w:rsidP="00000000" w:rsidRDefault="00000000" w:rsidRPr="00000000" w14:paraId="0000008C">
            <w:pPr>
              <w:rPr/>
            </w:pPr>
            <w:r w:rsidDel="00000000" w:rsidR="00000000" w:rsidRPr="00000000">
              <w:rPr>
                <w:rtl w:val="0"/>
              </w:rPr>
            </w:r>
          </w:p>
        </w:tc>
      </w:tr>
      <w:tr>
        <w:trPr>
          <w:cantSplit w:val="0"/>
          <w:trHeight w:val="326" w:hRule="atLeast"/>
          <w:tblHeader w:val="0"/>
        </w:trPr>
        <w:tc>
          <w:tcPr>
            <w:vMerge w:val="continue"/>
          </w:tcPr>
          <w:p w:rsidR="00000000" w:rsidDel="00000000" w:rsidP="00000000" w:rsidRDefault="00000000" w:rsidRPr="00000000" w14:paraId="000000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p w:rsidR="00000000" w:rsidDel="00000000" w:rsidP="00000000" w:rsidRDefault="00000000" w:rsidRPr="00000000" w14:paraId="00000091">
            <w:pPr>
              <w:widowControl w:val="0"/>
              <w:pBdr>
                <w:top w:space="0" w:sz="0" w:val="nil"/>
                <w:left w:space="0" w:sz="0" w:val="nil"/>
                <w:bottom w:space="0" w:sz="0" w:val="nil"/>
                <w:right w:space="0" w:sz="0" w:val="nil"/>
                <w:between w:space="0" w:sz="0" w:val="nil"/>
              </w:pBdr>
              <w:spacing w:line="276" w:lineRule="auto"/>
              <w:rPr/>
            </w:pPr>
            <w:r w:rsidDel="00000000" w:rsidR="00000000" w:rsidRPr="00000000">
              <w:rPr>
                <w:rtl w:val="0"/>
              </w:rPr>
              <w:t xml:space="preserve">datum narození</w:t>
            </w:r>
          </w:p>
        </w:tc>
        <w:tc>
          <w:tcPr>
            <w:gridSpan w:val="4"/>
          </w:tcPr>
          <w:p w:rsidR="00000000" w:rsidDel="00000000" w:rsidP="00000000" w:rsidRDefault="00000000" w:rsidRPr="00000000" w14:paraId="00000092">
            <w:pPr>
              <w:rPr/>
            </w:pPr>
            <w:r w:rsidDel="00000000" w:rsidR="00000000" w:rsidRPr="00000000">
              <w:rPr>
                <w:rtl w:val="0"/>
              </w:rPr>
            </w:r>
          </w:p>
        </w:tc>
      </w:tr>
      <w:tr>
        <w:trPr>
          <w:cantSplit w:val="0"/>
          <w:trHeight w:val="326" w:hRule="atLeast"/>
          <w:tblHeader w:val="0"/>
        </w:trPr>
        <w:tc>
          <w:tcPr>
            <w:vMerge w:val="restart"/>
          </w:tcPr>
          <w:p w:rsidR="00000000" w:rsidDel="00000000" w:rsidP="00000000" w:rsidRDefault="00000000" w:rsidRPr="00000000" w14:paraId="00000096">
            <w:pPr>
              <w:rPr/>
            </w:pPr>
            <w:r w:rsidDel="00000000" w:rsidR="00000000" w:rsidRPr="00000000">
              <w:rPr>
                <w:rtl w:val="0"/>
              </w:rPr>
              <w:t xml:space="preserve">v případě NE uveďte</w:t>
            </w:r>
          </w:p>
        </w:tc>
        <w:tc>
          <w:tcPr/>
          <w:p w:rsidR="00000000" w:rsidDel="00000000" w:rsidP="00000000" w:rsidRDefault="00000000" w:rsidRPr="00000000" w14:paraId="00000097">
            <w:pPr>
              <w:rPr/>
            </w:pPr>
            <w:r w:rsidDel="00000000" w:rsidR="00000000" w:rsidRPr="00000000">
              <w:rPr>
                <w:rtl w:val="0"/>
              </w:rPr>
              <w:t xml:space="preserve">datum narození</w:t>
            </w:r>
          </w:p>
        </w:tc>
        <w:tc>
          <w:tcPr>
            <w:gridSpan w:val="4"/>
          </w:tcPr>
          <w:p w:rsidR="00000000" w:rsidDel="00000000" w:rsidP="00000000" w:rsidRDefault="00000000" w:rsidRPr="00000000" w14:paraId="00000098">
            <w:pPr>
              <w:rPr/>
            </w:pPr>
            <w:r w:rsidDel="00000000" w:rsidR="00000000" w:rsidRPr="00000000">
              <w:rPr>
                <w:rtl w:val="0"/>
              </w:rPr>
            </w:r>
          </w:p>
        </w:tc>
      </w:tr>
      <w:tr>
        <w:trPr>
          <w:cantSplit w:val="0"/>
          <w:trHeight w:val="326" w:hRule="atLeast"/>
          <w:tblHeader w:val="0"/>
        </w:trPr>
        <w:tc>
          <w:tcPr>
            <w:vMerge w:val="continue"/>
          </w:tcPr>
          <w:p w:rsidR="00000000" w:rsidDel="00000000" w:rsidP="00000000" w:rsidRDefault="00000000" w:rsidRPr="00000000" w14:paraId="0000009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p w:rsidR="00000000" w:rsidDel="00000000" w:rsidP="00000000" w:rsidRDefault="00000000" w:rsidRPr="00000000" w14:paraId="0000009D">
            <w:pPr>
              <w:widowControl w:val="0"/>
              <w:pBdr>
                <w:top w:space="0" w:sz="0" w:val="nil"/>
                <w:left w:space="0" w:sz="0" w:val="nil"/>
                <w:bottom w:space="0" w:sz="0" w:val="nil"/>
                <w:right w:space="0" w:sz="0" w:val="nil"/>
                <w:between w:space="0" w:sz="0" w:val="nil"/>
              </w:pBdr>
              <w:rPr/>
            </w:pPr>
            <w:r w:rsidDel="00000000" w:rsidR="00000000" w:rsidRPr="00000000">
              <w:rPr>
                <w:rtl w:val="0"/>
              </w:rPr>
              <w:t xml:space="preserve">rodné číslo</w:t>
            </w:r>
          </w:p>
        </w:tc>
        <w:tc>
          <w:tcPr>
            <w:gridSpan w:val="4"/>
          </w:tcPr>
          <w:p w:rsidR="00000000" w:rsidDel="00000000" w:rsidP="00000000" w:rsidRDefault="00000000" w:rsidRPr="00000000" w14:paraId="0000009E">
            <w:pPr>
              <w:rPr/>
            </w:pPr>
            <w:r w:rsidDel="00000000" w:rsidR="00000000" w:rsidRPr="00000000">
              <w:rPr>
                <w:rtl w:val="0"/>
              </w:rPr>
            </w:r>
          </w:p>
        </w:tc>
      </w:tr>
      <w:tr>
        <w:trPr>
          <w:cantSplit w:val="0"/>
          <w:trHeight w:val="340" w:hRule="atLeast"/>
          <w:tblHeader w:val="0"/>
        </w:trPr>
        <w:tc>
          <w:tcPr>
            <w:gridSpan w:val="2"/>
            <w:vMerge w:val="restart"/>
          </w:tcPr>
          <w:p w:rsidR="00000000" w:rsidDel="00000000" w:rsidP="00000000" w:rsidRDefault="00000000" w:rsidRPr="00000000" w14:paraId="000000A2">
            <w:pPr>
              <w:rPr/>
            </w:pPr>
            <w:r w:rsidDel="00000000" w:rsidR="00000000" w:rsidRPr="00000000">
              <w:rPr>
                <w:rtl w:val="0"/>
              </w:rPr>
              <w:t xml:space="preserve">žadatel je plátcem DPH</w:t>
            </w:r>
            <w:r w:rsidDel="00000000" w:rsidR="00000000" w:rsidRPr="00000000">
              <w:rPr>
                <w:vertAlign w:val="superscript"/>
              </w:rPr>
              <w:footnoteReference w:customMarkFollows="0" w:id="2"/>
            </w:r>
            <w:r w:rsidDel="00000000" w:rsidR="00000000" w:rsidRPr="00000000">
              <w:rPr>
                <w:rtl w:val="0"/>
              </w:rPr>
              <w:t xml:space="preserve"> </w:t>
              <w:br w:type="textWrapping"/>
              <w:t xml:space="preserve">(označte křížkem)</w:t>
            </w:r>
          </w:p>
        </w:tc>
        <w:tc>
          <w:tcPr>
            <w:gridSpan w:val="3"/>
          </w:tcPr>
          <w:p w:rsidR="00000000" w:rsidDel="00000000" w:rsidP="00000000" w:rsidRDefault="00000000" w:rsidRPr="00000000" w14:paraId="000000A4">
            <w:pPr>
              <w:rPr/>
            </w:pPr>
            <w:r w:rsidDel="00000000" w:rsidR="00000000" w:rsidRPr="00000000">
              <w:rPr>
                <w:rtl w:val="0"/>
              </w:rPr>
              <w:t xml:space="preserve">NE</w:t>
            </w:r>
          </w:p>
        </w:tc>
        <w:tc>
          <w:tcPr/>
          <w:p w:rsidR="00000000" w:rsidDel="00000000" w:rsidP="00000000" w:rsidRDefault="00000000" w:rsidRPr="00000000" w14:paraId="000000A7">
            <w:pPr>
              <w:rPr/>
            </w:pPr>
            <w:r w:rsidDel="00000000" w:rsidR="00000000" w:rsidRPr="00000000">
              <w:rPr>
                <w:rtl w:val="0"/>
              </w:rPr>
            </w:r>
          </w:p>
        </w:tc>
      </w:tr>
      <w:tr>
        <w:trPr>
          <w:cantSplit w:val="0"/>
          <w:trHeight w:val="340" w:hRule="atLeast"/>
          <w:tblHeader w:val="0"/>
        </w:trPr>
        <w:tc>
          <w:tcPr>
            <w:gridSpan w:val="2"/>
            <w:vMerge w:val="continue"/>
          </w:tcPr>
          <w:p w:rsidR="00000000" w:rsidDel="00000000" w:rsidP="00000000" w:rsidRDefault="00000000" w:rsidRPr="00000000" w14:paraId="000000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Merge w:val="restart"/>
          </w:tcPr>
          <w:p w:rsidR="00000000" w:rsidDel="00000000" w:rsidP="00000000" w:rsidRDefault="00000000" w:rsidRPr="00000000" w14:paraId="000000AA">
            <w:pPr>
              <w:rPr/>
            </w:pPr>
            <w:r w:rsidDel="00000000" w:rsidR="00000000" w:rsidRPr="00000000">
              <w:rPr>
                <w:rtl w:val="0"/>
              </w:rPr>
              <w:t xml:space="preserve">ANO</w:t>
            </w:r>
          </w:p>
        </w:tc>
        <w:tc>
          <w:tcPr>
            <w:gridSpan w:val="2"/>
          </w:tcPr>
          <w:p w:rsidR="00000000" w:rsidDel="00000000" w:rsidP="00000000" w:rsidRDefault="00000000" w:rsidRPr="00000000" w14:paraId="000000AB">
            <w:pPr>
              <w:rPr/>
            </w:pPr>
            <w:r w:rsidDel="00000000" w:rsidR="00000000" w:rsidRPr="00000000">
              <w:rPr>
                <w:rtl w:val="0"/>
              </w:rPr>
              <w:t xml:space="preserve">s úplným nárokem na odpočet DPH</w:t>
            </w:r>
          </w:p>
        </w:tc>
        <w:tc>
          <w:tcPr/>
          <w:p w:rsidR="00000000" w:rsidDel="00000000" w:rsidP="00000000" w:rsidRDefault="00000000" w:rsidRPr="00000000" w14:paraId="000000AD">
            <w:pPr>
              <w:rPr/>
            </w:pPr>
            <w:r w:rsidDel="00000000" w:rsidR="00000000" w:rsidRPr="00000000">
              <w:rPr>
                <w:rtl w:val="0"/>
              </w:rPr>
            </w:r>
          </w:p>
        </w:tc>
      </w:tr>
      <w:tr>
        <w:trPr>
          <w:cantSplit w:val="0"/>
          <w:trHeight w:val="340" w:hRule="atLeast"/>
          <w:tblHeader w:val="0"/>
        </w:trPr>
        <w:tc>
          <w:tcPr>
            <w:gridSpan w:val="2"/>
            <w:vMerge w:val="continue"/>
          </w:tcPr>
          <w:p w:rsidR="00000000" w:rsidDel="00000000" w:rsidP="00000000" w:rsidRDefault="00000000" w:rsidRPr="00000000" w14:paraId="000000A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Merge w:val="continue"/>
          </w:tcPr>
          <w:p w:rsidR="00000000" w:rsidDel="00000000" w:rsidP="00000000" w:rsidRDefault="00000000" w:rsidRPr="00000000" w14:paraId="000000B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gridSpan w:val="2"/>
          </w:tcPr>
          <w:p w:rsidR="00000000" w:rsidDel="00000000" w:rsidP="00000000" w:rsidRDefault="00000000" w:rsidRPr="00000000" w14:paraId="000000B1">
            <w:pPr>
              <w:rPr/>
            </w:pPr>
            <w:r w:rsidDel="00000000" w:rsidR="00000000" w:rsidRPr="00000000">
              <w:rPr>
                <w:rtl w:val="0"/>
              </w:rPr>
              <w:t xml:space="preserve">s částečným nárokem na odpočet DPH a uplatňuje poměrnou část odpočtu daně na vstupu</w:t>
            </w:r>
          </w:p>
        </w:tc>
        <w:tc>
          <w:tcPr/>
          <w:p w:rsidR="00000000" w:rsidDel="00000000" w:rsidP="00000000" w:rsidRDefault="00000000" w:rsidRPr="00000000" w14:paraId="000000B3">
            <w:pPr>
              <w:rPr/>
            </w:pPr>
            <w:r w:rsidDel="00000000" w:rsidR="00000000" w:rsidRPr="00000000">
              <w:rPr>
                <w:rtl w:val="0"/>
              </w:rPr>
            </w:r>
          </w:p>
        </w:tc>
      </w:tr>
      <w:tr>
        <w:trPr>
          <w:cantSplit w:val="0"/>
          <w:trHeight w:val="340" w:hRule="atLeast"/>
          <w:tblHeader w:val="0"/>
        </w:trPr>
        <w:tc>
          <w:tcPr>
            <w:gridSpan w:val="2"/>
            <w:vMerge w:val="continue"/>
          </w:tcPr>
          <w:p w:rsidR="00000000" w:rsidDel="00000000" w:rsidP="00000000" w:rsidRDefault="00000000" w:rsidRPr="00000000" w14:paraId="000000B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Merge w:val="continue"/>
          </w:tcPr>
          <w:p w:rsidR="00000000" w:rsidDel="00000000" w:rsidP="00000000" w:rsidRDefault="00000000" w:rsidRPr="00000000" w14:paraId="000000B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gridSpan w:val="2"/>
          </w:tcPr>
          <w:p w:rsidR="00000000" w:rsidDel="00000000" w:rsidP="00000000" w:rsidRDefault="00000000" w:rsidRPr="00000000" w14:paraId="000000B7">
            <w:pPr>
              <w:rPr/>
            </w:pPr>
            <w:r w:rsidDel="00000000" w:rsidR="00000000" w:rsidRPr="00000000">
              <w:rPr>
                <w:rtl w:val="0"/>
              </w:rPr>
              <w:t xml:space="preserve">s částečným nárokem na odpočet DPH a uplatňuje </w:t>
            </w:r>
            <w:r w:rsidDel="00000000" w:rsidR="00000000" w:rsidRPr="00000000">
              <w:rPr>
                <w:highlight w:val="white"/>
                <w:rtl w:val="0"/>
              </w:rPr>
              <w:t xml:space="preserve">nárok na odpočet krácený koeficientem</w:t>
            </w:r>
            <w:r w:rsidDel="00000000" w:rsidR="00000000" w:rsidRPr="00000000">
              <w:rPr>
                <w:rtl w:val="0"/>
              </w:rPr>
            </w:r>
          </w:p>
        </w:tc>
        <w:tc>
          <w:tcPr/>
          <w:p w:rsidR="00000000" w:rsidDel="00000000" w:rsidP="00000000" w:rsidRDefault="00000000" w:rsidRPr="00000000" w14:paraId="000000B9">
            <w:pPr>
              <w:rPr/>
            </w:pPr>
            <w:r w:rsidDel="00000000" w:rsidR="00000000" w:rsidRPr="00000000">
              <w:rPr>
                <w:rtl w:val="0"/>
              </w:rPr>
            </w:r>
          </w:p>
        </w:tc>
      </w:tr>
      <w:tr>
        <w:trPr>
          <w:cantSplit w:val="0"/>
          <w:trHeight w:val="340" w:hRule="atLeast"/>
          <w:tblHeader w:val="0"/>
        </w:trPr>
        <w:tc>
          <w:tcPr>
            <w:gridSpan w:val="2"/>
            <w:vMerge w:val="continue"/>
          </w:tcPr>
          <w:p w:rsidR="00000000" w:rsidDel="00000000" w:rsidP="00000000" w:rsidRDefault="00000000" w:rsidRPr="00000000" w14:paraId="000000B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Merge w:val="continue"/>
          </w:tcPr>
          <w:p w:rsidR="00000000" w:rsidDel="00000000" w:rsidP="00000000" w:rsidRDefault="00000000" w:rsidRPr="00000000" w14:paraId="000000B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gridSpan w:val="2"/>
          </w:tcPr>
          <w:p w:rsidR="00000000" w:rsidDel="00000000" w:rsidP="00000000" w:rsidRDefault="00000000" w:rsidRPr="00000000" w14:paraId="000000BD">
            <w:pPr>
              <w:rPr/>
            </w:pPr>
            <w:r w:rsidDel="00000000" w:rsidR="00000000" w:rsidRPr="00000000">
              <w:rPr>
                <w:rtl w:val="0"/>
              </w:rPr>
              <w:t xml:space="preserve">s částečným nárokem na odpočet DPH a uplatňuje kombinaci uplatnění poměrné části odpočtu daně na vstupu a nároku na odpočet krácený koeficientem </w:t>
            </w:r>
          </w:p>
        </w:tc>
        <w:tc>
          <w:tcPr/>
          <w:p w:rsidR="00000000" w:rsidDel="00000000" w:rsidP="00000000" w:rsidRDefault="00000000" w:rsidRPr="00000000" w14:paraId="000000BF">
            <w:pPr>
              <w:rPr/>
            </w:pPr>
            <w:r w:rsidDel="00000000" w:rsidR="00000000" w:rsidRPr="00000000">
              <w:rPr>
                <w:rtl w:val="0"/>
              </w:rPr>
            </w:r>
          </w:p>
        </w:tc>
      </w:tr>
      <w:tr>
        <w:trPr>
          <w:cantSplit w:val="0"/>
          <w:trHeight w:val="340" w:hRule="atLeast"/>
          <w:tblHeader w:val="0"/>
        </w:trPr>
        <w:tc>
          <w:tcPr>
            <w:gridSpan w:val="2"/>
            <w:vMerge w:val="continue"/>
          </w:tcPr>
          <w:p w:rsidR="00000000" w:rsidDel="00000000" w:rsidP="00000000" w:rsidRDefault="00000000" w:rsidRPr="00000000" w14:paraId="000000C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Merge w:val="continue"/>
          </w:tcPr>
          <w:p w:rsidR="00000000" w:rsidDel="00000000" w:rsidP="00000000" w:rsidRDefault="00000000" w:rsidRPr="00000000" w14:paraId="000000C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gridSpan w:val="2"/>
          </w:tcPr>
          <w:p w:rsidR="00000000" w:rsidDel="00000000" w:rsidP="00000000" w:rsidRDefault="00000000" w:rsidRPr="00000000" w14:paraId="000000C3">
            <w:pPr>
              <w:rPr/>
            </w:pPr>
            <w:r w:rsidDel="00000000" w:rsidR="00000000" w:rsidRPr="00000000">
              <w:rPr>
                <w:rtl w:val="0"/>
              </w:rPr>
              <w:t xml:space="preserve">ale u tohoto projektu si žadatel není oprávněn nárokovat na vstupu odpočet DPH u správce daně</w:t>
            </w:r>
          </w:p>
        </w:tc>
        <w:tc>
          <w:tcPr/>
          <w:p w:rsidR="00000000" w:rsidDel="00000000" w:rsidP="00000000" w:rsidRDefault="00000000" w:rsidRPr="00000000" w14:paraId="000000C5">
            <w:pPr>
              <w:rPr/>
            </w:pPr>
            <w:r w:rsidDel="00000000" w:rsidR="00000000" w:rsidRPr="00000000">
              <w:rPr>
                <w:rtl w:val="0"/>
              </w:rPr>
            </w:r>
          </w:p>
        </w:tc>
      </w:tr>
      <w:tr>
        <w:trPr>
          <w:cantSplit w:val="0"/>
          <w:trHeight w:val="340" w:hRule="atLeast"/>
          <w:tblHeader w:val="0"/>
        </w:trPr>
        <w:tc>
          <w:tcPr>
            <w:gridSpan w:val="2"/>
          </w:tcPr>
          <w:p w:rsidR="00000000" w:rsidDel="00000000" w:rsidP="00000000" w:rsidRDefault="00000000" w:rsidRPr="00000000" w14:paraId="000000C6">
            <w:pPr>
              <w:rPr/>
            </w:pPr>
            <w:r w:rsidDel="00000000" w:rsidR="00000000" w:rsidRPr="00000000">
              <w:rPr>
                <w:rtl w:val="0"/>
              </w:rPr>
              <w:t xml:space="preserve">číslo bankovního účtu</w:t>
            </w:r>
          </w:p>
        </w:tc>
        <w:tc>
          <w:tcPr>
            <w:gridSpan w:val="4"/>
          </w:tcPr>
          <w:p w:rsidR="00000000" w:rsidDel="00000000" w:rsidP="00000000" w:rsidRDefault="00000000" w:rsidRPr="00000000" w14:paraId="000000C8">
            <w:pPr>
              <w:rPr/>
            </w:pPr>
            <w:r w:rsidDel="00000000" w:rsidR="00000000" w:rsidRPr="00000000">
              <w:rPr>
                <w:rtl w:val="0"/>
              </w:rPr>
            </w:r>
          </w:p>
        </w:tc>
      </w:tr>
      <w:tr>
        <w:trPr>
          <w:cantSplit w:val="0"/>
          <w:trHeight w:val="309" w:hRule="atLeast"/>
          <w:tblHeader w:val="0"/>
        </w:trPr>
        <w:tc>
          <w:tcPr>
            <w:gridSpan w:val="6"/>
          </w:tcPr>
          <w:p w:rsidR="00000000" w:rsidDel="00000000" w:rsidP="00000000" w:rsidRDefault="00000000" w:rsidRPr="00000000" w14:paraId="000000CC">
            <w:pPr>
              <w:pStyle w:val="Heading2"/>
              <w:rPr/>
            </w:pPr>
            <w:r w:rsidDel="00000000" w:rsidR="00000000" w:rsidRPr="00000000">
              <w:rPr>
                <w:rtl w:val="0"/>
              </w:rPr>
              <w:t xml:space="preserve">místo trvalého pobytu</w:t>
            </w:r>
          </w:p>
        </w:tc>
      </w:tr>
      <w:tr>
        <w:trPr>
          <w:cantSplit w:val="0"/>
          <w:trHeight w:val="340" w:hRule="atLeast"/>
          <w:tblHeader w:val="0"/>
        </w:trPr>
        <w:tc>
          <w:tcPr/>
          <w:p w:rsidR="00000000" w:rsidDel="00000000" w:rsidP="00000000" w:rsidRDefault="00000000" w:rsidRPr="00000000" w14:paraId="000000D2">
            <w:pPr>
              <w:rPr/>
            </w:pPr>
            <w:r w:rsidDel="00000000" w:rsidR="00000000" w:rsidRPr="00000000">
              <w:rPr>
                <w:rtl w:val="0"/>
              </w:rPr>
              <w:t xml:space="preserve">ulice a číslo popisné/orientační</w:t>
            </w:r>
          </w:p>
        </w:tc>
        <w:tc>
          <w:tcPr>
            <w:gridSpan w:val="5"/>
          </w:tcPr>
          <w:p w:rsidR="00000000" w:rsidDel="00000000" w:rsidP="00000000" w:rsidRDefault="00000000" w:rsidRPr="00000000" w14:paraId="000000D3">
            <w:pPr>
              <w:rPr/>
            </w:pPr>
            <w:r w:rsidDel="00000000" w:rsidR="00000000" w:rsidRPr="00000000">
              <w:rPr>
                <w:rtl w:val="0"/>
              </w:rPr>
              <w:t xml:space="preserve"> </w:t>
            </w:r>
          </w:p>
        </w:tc>
      </w:tr>
      <w:tr>
        <w:trPr>
          <w:cantSplit w:val="0"/>
          <w:trHeight w:val="340" w:hRule="atLeast"/>
          <w:tblHeader w:val="0"/>
        </w:trPr>
        <w:tc>
          <w:tcPr/>
          <w:p w:rsidR="00000000" w:rsidDel="00000000" w:rsidP="00000000" w:rsidRDefault="00000000" w:rsidRPr="00000000" w14:paraId="000000D8">
            <w:pPr>
              <w:rPr/>
            </w:pPr>
            <w:r w:rsidDel="00000000" w:rsidR="00000000" w:rsidRPr="00000000">
              <w:rPr>
                <w:rtl w:val="0"/>
              </w:rPr>
              <w:t xml:space="preserve">obec, PSČ, stát</w:t>
            </w:r>
          </w:p>
        </w:tc>
        <w:tc>
          <w:tcPr>
            <w:gridSpan w:val="5"/>
          </w:tcPr>
          <w:p w:rsidR="00000000" w:rsidDel="00000000" w:rsidP="00000000" w:rsidRDefault="00000000" w:rsidRPr="00000000" w14:paraId="000000D9">
            <w:pPr>
              <w:rPr/>
            </w:pPr>
            <w:r w:rsidDel="00000000" w:rsidR="00000000" w:rsidRPr="00000000">
              <w:rPr>
                <w:rtl w:val="0"/>
              </w:rPr>
              <w:t xml:space="preserve"> </w:t>
            </w:r>
          </w:p>
        </w:tc>
      </w:tr>
      <w:tr>
        <w:trPr>
          <w:cantSplit w:val="0"/>
          <w:trHeight w:val="340" w:hRule="atLeast"/>
          <w:tblHeader w:val="0"/>
        </w:trPr>
        <w:tc>
          <w:tcPr>
            <w:gridSpan w:val="4"/>
          </w:tcPr>
          <w:p w:rsidR="00000000" w:rsidDel="00000000" w:rsidP="00000000" w:rsidRDefault="00000000" w:rsidRPr="00000000" w14:paraId="000000DE">
            <w:pPr>
              <w:rPr/>
            </w:pPr>
            <w:r w:rsidDel="00000000" w:rsidR="00000000" w:rsidRPr="00000000">
              <w:rPr>
                <w:rtl w:val="0"/>
              </w:rPr>
              <w:t xml:space="preserve">identifikátor datové schránky, má-li ji žadatel zřízenu</w:t>
            </w:r>
          </w:p>
        </w:tc>
        <w:tc>
          <w:tcPr>
            <w:gridSpan w:val="2"/>
          </w:tcPr>
          <w:p w:rsidR="00000000" w:rsidDel="00000000" w:rsidP="00000000" w:rsidRDefault="00000000" w:rsidRPr="00000000" w14:paraId="000000E2">
            <w:pPr>
              <w:rPr/>
            </w:pPr>
            <w:r w:rsidDel="00000000" w:rsidR="00000000" w:rsidRPr="00000000">
              <w:rPr>
                <w:rtl w:val="0"/>
              </w:rPr>
            </w:r>
          </w:p>
        </w:tc>
      </w:tr>
      <w:tr>
        <w:trPr>
          <w:cantSplit w:val="0"/>
          <w:trHeight w:val="326" w:hRule="atLeast"/>
          <w:tblHeader w:val="0"/>
        </w:trPr>
        <w:tc>
          <w:tcPr>
            <w:gridSpan w:val="6"/>
          </w:tcPr>
          <w:p w:rsidR="00000000" w:rsidDel="00000000" w:rsidP="00000000" w:rsidRDefault="00000000" w:rsidRPr="00000000" w14:paraId="000000E4">
            <w:pPr>
              <w:pStyle w:val="Heading2"/>
              <w:rPr/>
            </w:pPr>
            <w:r w:rsidDel="00000000" w:rsidR="00000000" w:rsidRPr="00000000">
              <w:rPr>
                <w:rtl w:val="0"/>
              </w:rPr>
              <w:t xml:space="preserve">adresa místa podnikání, je-li žadatel podnikatelem</w:t>
            </w:r>
          </w:p>
        </w:tc>
      </w:tr>
      <w:tr>
        <w:trPr>
          <w:cantSplit w:val="0"/>
          <w:trHeight w:val="340" w:hRule="atLeast"/>
          <w:tblHeader w:val="0"/>
        </w:trPr>
        <w:tc>
          <w:tcPr/>
          <w:p w:rsidR="00000000" w:rsidDel="00000000" w:rsidP="00000000" w:rsidRDefault="00000000" w:rsidRPr="00000000" w14:paraId="000000EA">
            <w:pPr>
              <w:rPr/>
            </w:pPr>
            <w:r w:rsidDel="00000000" w:rsidR="00000000" w:rsidRPr="00000000">
              <w:rPr>
                <w:rtl w:val="0"/>
              </w:rPr>
              <w:t xml:space="preserve">ulice a číslo popisné/orientační</w:t>
            </w:r>
          </w:p>
        </w:tc>
        <w:tc>
          <w:tcPr>
            <w:gridSpan w:val="5"/>
          </w:tcPr>
          <w:p w:rsidR="00000000" w:rsidDel="00000000" w:rsidP="00000000" w:rsidRDefault="00000000" w:rsidRPr="00000000" w14:paraId="000000EB">
            <w:pPr>
              <w:rPr/>
            </w:pPr>
            <w:r w:rsidDel="00000000" w:rsidR="00000000" w:rsidRPr="00000000">
              <w:rPr>
                <w:rtl w:val="0"/>
              </w:rPr>
              <w:t xml:space="preserve"> </w:t>
            </w:r>
          </w:p>
        </w:tc>
      </w:tr>
      <w:tr>
        <w:trPr>
          <w:cantSplit w:val="0"/>
          <w:trHeight w:val="340" w:hRule="atLeast"/>
          <w:tblHeader w:val="0"/>
        </w:trPr>
        <w:tc>
          <w:tcPr/>
          <w:p w:rsidR="00000000" w:rsidDel="00000000" w:rsidP="00000000" w:rsidRDefault="00000000" w:rsidRPr="00000000" w14:paraId="000000F0">
            <w:pPr>
              <w:rPr/>
            </w:pPr>
            <w:r w:rsidDel="00000000" w:rsidR="00000000" w:rsidRPr="00000000">
              <w:rPr>
                <w:rtl w:val="0"/>
              </w:rPr>
              <w:t xml:space="preserve">obec, PSČ, stát</w:t>
            </w:r>
          </w:p>
        </w:tc>
        <w:tc>
          <w:tcPr>
            <w:gridSpan w:val="5"/>
          </w:tcPr>
          <w:p w:rsidR="00000000" w:rsidDel="00000000" w:rsidP="00000000" w:rsidRDefault="00000000" w:rsidRPr="00000000" w14:paraId="000000F1">
            <w:pPr>
              <w:rPr/>
            </w:pPr>
            <w:r w:rsidDel="00000000" w:rsidR="00000000" w:rsidRPr="00000000">
              <w:rPr>
                <w:rtl w:val="0"/>
              </w:rPr>
              <w:t xml:space="preserve"> </w:t>
            </w:r>
          </w:p>
        </w:tc>
      </w:tr>
      <w:tr>
        <w:trPr>
          <w:cantSplit w:val="0"/>
          <w:trHeight w:val="340" w:hRule="atLeast"/>
          <w:tblHeader w:val="0"/>
        </w:trPr>
        <w:tc>
          <w:tcPr>
            <w:gridSpan w:val="4"/>
          </w:tcPr>
          <w:p w:rsidR="00000000" w:rsidDel="00000000" w:rsidP="00000000" w:rsidRDefault="00000000" w:rsidRPr="00000000" w14:paraId="000000F6">
            <w:pPr>
              <w:rPr/>
            </w:pPr>
            <w:r w:rsidDel="00000000" w:rsidR="00000000" w:rsidRPr="00000000">
              <w:rPr>
                <w:rtl w:val="0"/>
              </w:rPr>
              <w:t xml:space="preserve">identifikátor datové schránky, má-li ji žadatel zřízenu</w:t>
            </w:r>
          </w:p>
        </w:tc>
        <w:tc>
          <w:tcPr>
            <w:gridSpan w:val="2"/>
          </w:tcPr>
          <w:p w:rsidR="00000000" w:rsidDel="00000000" w:rsidP="00000000" w:rsidRDefault="00000000" w:rsidRPr="00000000" w14:paraId="000000FA">
            <w:pPr>
              <w:rPr/>
            </w:pPr>
            <w:r w:rsidDel="00000000" w:rsidR="00000000" w:rsidRPr="00000000">
              <w:rPr>
                <w:rtl w:val="0"/>
              </w:rPr>
            </w:r>
          </w:p>
        </w:tc>
      </w:tr>
      <w:tr>
        <w:trPr>
          <w:cantSplit w:val="0"/>
          <w:trHeight w:val="551" w:hRule="atLeast"/>
          <w:tblHeader w:val="0"/>
        </w:trPr>
        <w:tc>
          <w:tcPr>
            <w:gridSpan w:val="6"/>
          </w:tcPr>
          <w:p w:rsidR="00000000" w:rsidDel="00000000" w:rsidP="00000000" w:rsidRDefault="00000000" w:rsidRPr="00000000" w14:paraId="000000FC">
            <w:pPr>
              <w:pStyle w:val="Heading2"/>
              <w:rPr/>
            </w:pPr>
            <w:r w:rsidDel="00000000" w:rsidR="00000000" w:rsidRPr="00000000">
              <w:rPr>
                <w:rtl w:val="0"/>
              </w:rPr>
              <w:t xml:space="preserve">adresa pro doručování, na kterou žadatel požaduje doručovat (pokud se liší od místa trvalého pobytu nebo místa podnikání a pokud nemá zřízenu datovou schránku)</w:t>
            </w:r>
          </w:p>
        </w:tc>
      </w:tr>
      <w:tr>
        <w:trPr>
          <w:cantSplit w:val="0"/>
          <w:trHeight w:val="340" w:hRule="atLeast"/>
          <w:tblHeader w:val="0"/>
        </w:trPr>
        <w:tc>
          <w:tcPr/>
          <w:p w:rsidR="00000000" w:rsidDel="00000000" w:rsidP="00000000" w:rsidRDefault="00000000" w:rsidRPr="00000000" w14:paraId="00000102">
            <w:pPr>
              <w:rPr/>
            </w:pPr>
            <w:r w:rsidDel="00000000" w:rsidR="00000000" w:rsidRPr="00000000">
              <w:rPr>
                <w:rtl w:val="0"/>
              </w:rPr>
              <w:t xml:space="preserve">ulice a číslo popisné/orientační</w:t>
            </w:r>
          </w:p>
        </w:tc>
        <w:tc>
          <w:tcPr>
            <w:gridSpan w:val="5"/>
          </w:tcPr>
          <w:p w:rsidR="00000000" w:rsidDel="00000000" w:rsidP="00000000" w:rsidRDefault="00000000" w:rsidRPr="00000000" w14:paraId="00000103">
            <w:pPr>
              <w:rPr/>
            </w:pPr>
            <w:r w:rsidDel="00000000" w:rsidR="00000000" w:rsidRPr="00000000">
              <w:rPr>
                <w:rtl w:val="0"/>
              </w:rPr>
              <w:t xml:space="preserve"> </w:t>
            </w:r>
          </w:p>
        </w:tc>
      </w:tr>
      <w:tr>
        <w:trPr>
          <w:cantSplit w:val="0"/>
          <w:trHeight w:val="340" w:hRule="atLeast"/>
          <w:tblHeader w:val="0"/>
        </w:trPr>
        <w:tc>
          <w:tcPr/>
          <w:p w:rsidR="00000000" w:rsidDel="00000000" w:rsidP="00000000" w:rsidRDefault="00000000" w:rsidRPr="00000000" w14:paraId="00000108">
            <w:pPr>
              <w:rPr/>
            </w:pPr>
            <w:r w:rsidDel="00000000" w:rsidR="00000000" w:rsidRPr="00000000">
              <w:rPr>
                <w:rtl w:val="0"/>
              </w:rPr>
              <w:t xml:space="preserve">obec, PSČ, stát</w:t>
            </w:r>
          </w:p>
        </w:tc>
        <w:tc>
          <w:tcPr>
            <w:gridSpan w:val="5"/>
          </w:tcPr>
          <w:p w:rsidR="00000000" w:rsidDel="00000000" w:rsidP="00000000" w:rsidRDefault="00000000" w:rsidRPr="00000000" w14:paraId="00000109">
            <w:pPr>
              <w:rPr/>
            </w:pPr>
            <w:r w:rsidDel="00000000" w:rsidR="00000000" w:rsidRPr="00000000">
              <w:rPr>
                <w:rtl w:val="0"/>
              </w:rPr>
            </w:r>
          </w:p>
        </w:tc>
      </w:tr>
    </w:tbl>
    <w:p w:rsidR="00000000" w:rsidDel="00000000" w:rsidP="00000000" w:rsidRDefault="00000000" w:rsidRPr="00000000" w14:paraId="0000010E">
      <w:pPr>
        <w:rPr/>
      </w:pPr>
      <w:r w:rsidDel="00000000" w:rsidR="00000000" w:rsidRPr="00000000">
        <w:rPr>
          <w:rtl w:val="0"/>
        </w:rPr>
      </w:r>
    </w:p>
    <w:p w:rsidR="00000000" w:rsidDel="00000000" w:rsidP="00000000" w:rsidRDefault="00000000" w:rsidRPr="00000000" w14:paraId="0000010F">
      <w:pPr>
        <w:rPr>
          <w:b w:val="1"/>
          <w:bCs w:val="1"/>
        </w:rPr>
      </w:pPr>
      <w:r w:rsidDel="00000000" w:rsidR="00000000" w:rsidRPr="00000000">
        <w:rPr>
          <w:b w:val="1"/>
          <w:bCs w:val="1"/>
          <w:rtl w:val="0"/>
        </w:rPr>
        <w:t xml:space="preserve">I.C. Informace o podniku a jeho velikosti</w:t>
      </w:r>
    </w:p>
    <w:p w:rsidR="00000000" w:rsidDel="00000000" w:rsidP="00000000" w:rsidRDefault="00000000" w:rsidRPr="00000000" w14:paraId="00000110">
      <w:pPr>
        <w:rPr>
          <w:b w:val="1"/>
          <w:bCs w:val="1"/>
        </w:rPr>
      </w:pPr>
      <w:r w:rsidDel="00000000" w:rsidR="00000000" w:rsidRPr="00000000">
        <w:rPr>
          <w:rtl w:val="0"/>
        </w:rPr>
      </w:r>
    </w:p>
    <w:tbl>
      <w:tblPr>
        <w:tblStyle w:val="Table3"/>
        <w:tblW w:w="9628.0" w:type="dxa"/>
        <w:jc w:val="center"/>
        <w:tblBorders>
          <w:top w:color="bfbfbf" w:space="0" w:sz="4" w:val="single"/>
          <w:left w:color="bfbfbf" w:space="0" w:sz="4" w:val="single"/>
          <w:bottom w:color="bfbfbf" w:space="0" w:sz="4" w:val="single"/>
          <w:right w:color="bfbfbf" w:space="0" w:sz="4" w:val="single"/>
          <w:insideH w:color="bfbfbf" w:space="0" w:sz="4" w:val="single"/>
          <w:insideV w:color="bfbfbf" w:space="0" w:sz="4" w:val="single"/>
        </w:tblBorders>
        <w:tblLayout w:type="fixed"/>
        <w:tblLook w:val="0400"/>
      </w:tblPr>
      <w:tblGrid>
        <w:gridCol w:w="3823"/>
        <w:gridCol w:w="5245"/>
        <w:gridCol w:w="560"/>
        <w:tblGridChange w:id="0">
          <w:tblGrid>
            <w:gridCol w:w="3823"/>
            <w:gridCol w:w="5245"/>
            <w:gridCol w:w="560"/>
          </w:tblGrid>
        </w:tblGridChange>
      </w:tblGrid>
      <w:tr>
        <w:trPr>
          <w:cantSplit w:val="0"/>
          <w:trHeight w:val="377" w:hRule="atLeast"/>
          <w:tblHeader w:val="0"/>
        </w:trPr>
        <w:tc>
          <w:tcPr>
            <w:vMerge w:val="restart"/>
            <w:tcBorders>
              <w:top w:color="bfbfbf" w:space="0" w:sz="4" w:val="single"/>
              <w:left w:color="bfbfbf" w:space="0" w:sz="4" w:val="single"/>
              <w:bottom w:color="bfbfbf" w:space="0" w:sz="4" w:val="single"/>
              <w:right w:color="bfbfbf" w:space="0" w:sz="4" w:val="single"/>
            </w:tcBorders>
          </w:tcPr>
          <w:p w:rsidR="00000000" w:rsidDel="00000000" w:rsidP="00000000" w:rsidRDefault="00000000" w:rsidRPr="00000000" w14:paraId="00000111">
            <w:pPr>
              <w:rPr/>
            </w:pPr>
            <w:r w:rsidDel="00000000" w:rsidR="00000000" w:rsidRPr="00000000">
              <w:rPr>
                <w:rtl w:val="0"/>
              </w:rPr>
              <w:t xml:space="preserve">žadatel je podnikem</w:t>
            </w:r>
            <w:r w:rsidDel="00000000" w:rsidR="00000000" w:rsidRPr="00000000">
              <w:rPr>
                <w:vertAlign w:val="superscript"/>
              </w:rPr>
              <w:footnoteReference w:customMarkFollows="0" w:id="3"/>
            </w:r>
            <w:r w:rsidDel="00000000" w:rsidR="00000000" w:rsidRPr="00000000">
              <w:rPr>
                <w:rtl w:val="0"/>
              </w:rPr>
              <w:t xml:space="preserve"> </w:t>
              <w:br w:type="textWrapping"/>
              <w:t xml:space="preserve">např. i OSVČ, zapsaný spolek atd. </w:t>
            </w:r>
          </w:p>
          <w:p w:rsidR="00000000" w:rsidDel="00000000" w:rsidP="00000000" w:rsidRDefault="00000000" w:rsidRPr="00000000" w14:paraId="00000112">
            <w:pPr>
              <w:rPr/>
            </w:pPr>
            <w:r w:rsidDel="00000000" w:rsidR="00000000" w:rsidRPr="00000000">
              <w:rPr>
                <w:rtl w:val="0"/>
              </w:rPr>
              <w:t xml:space="preserve">je podnikem (viz níže)</w:t>
            </w:r>
          </w:p>
          <w:p w:rsidR="00000000" w:rsidDel="00000000" w:rsidP="00000000" w:rsidRDefault="00000000" w:rsidRPr="00000000" w14:paraId="00000113">
            <w:pPr>
              <w:rPr/>
            </w:pPr>
            <w:r w:rsidDel="00000000" w:rsidR="00000000" w:rsidRPr="00000000">
              <w:rPr>
                <w:rtl w:val="0"/>
              </w:rPr>
            </w:r>
          </w:p>
          <w:p w:rsidR="00000000" w:rsidDel="00000000" w:rsidP="00000000" w:rsidRDefault="00000000" w:rsidRPr="00000000" w14:paraId="00000114">
            <w:pPr>
              <w:rPr/>
            </w:pPr>
            <w:r w:rsidDel="00000000" w:rsidR="00000000" w:rsidRPr="00000000">
              <w:rPr>
                <w:rtl w:val="0"/>
              </w:rPr>
              <w:t xml:space="preserve">(označte křížkem)</w:t>
            </w:r>
          </w:p>
        </w:tc>
        <w:tc>
          <w:tcPr>
            <w:tcBorders>
              <w:top w:color="bfbfbf" w:space="0" w:sz="4" w:val="single"/>
              <w:left w:color="bfbfbf" w:space="0" w:sz="4" w:val="single"/>
              <w:bottom w:color="bfbfbf" w:space="0" w:sz="4" w:val="single"/>
              <w:right w:color="bfbfbf" w:space="0" w:sz="4" w:val="single"/>
            </w:tcBorders>
          </w:tcPr>
          <w:p w:rsidR="00000000" w:rsidDel="00000000" w:rsidP="00000000" w:rsidRDefault="00000000" w:rsidRPr="00000000" w14:paraId="00000115">
            <w:pPr>
              <w:rPr/>
            </w:pPr>
            <w:r w:rsidDel="00000000" w:rsidR="00000000" w:rsidRPr="00000000">
              <w:rPr>
                <w:rtl w:val="0"/>
              </w:rPr>
              <w:t xml:space="preserve">NE</w:t>
            </w:r>
          </w:p>
        </w:tc>
        <w:tc>
          <w:tcPr>
            <w:tcBorders>
              <w:top w:color="bfbfbf" w:space="0" w:sz="4" w:val="single"/>
              <w:left w:color="bfbfbf" w:space="0" w:sz="4" w:val="single"/>
              <w:bottom w:color="bfbfbf" w:space="0" w:sz="4" w:val="single"/>
              <w:right w:color="bfbfbf" w:space="0" w:sz="4" w:val="single"/>
            </w:tcBorders>
          </w:tcPr>
          <w:p w:rsidR="00000000" w:rsidDel="00000000" w:rsidP="00000000" w:rsidRDefault="00000000" w:rsidRPr="00000000" w14:paraId="00000116">
            <w:pPr>
              <w:jc w:val="center"/>
              <w:rPr/>
            </w:pPr>
            <w:r w:rsidDel="00000000" w:rsidR="00000000" w:rsidRPr="00000000">
              <w:rPr>
                <w:rtl w:val="0"/>
              </w:rPr>
            </w:r>
          </w:p>
        </w:tc>
      </w:tr>
      <w:tr>
        <w:trPr>
          <w:cantSplit w:val="0"/>
          <w:trHeight w:val="340" w:hRule="atLeast"/>
          <w:tblHeader w:val="0"/>
        </w:trPr>
        <w:tc>
          <w:tcPr>
            <w:vMerge w:val="continue"/>
            <w:tcBorders>
              <w:top w:color="bfbfbf" w:space="0" w:sz="4" w:val="single"/>
              <w:left w:color="bfbfbf" w:space="0" w:sz="4" w:val="single"/>
              <w:bottom w:color="bfbfbf" w:space="0" w:sz="4" w:val="single"/>
              <w:right w:color="bfbfbf" w:space="0" w:sz="4" w:val="single"/>
            </w:tcBorders>
          </w:tcPr>
          <w:p w:rsidR="00000000" w:rsidDel="00000000" w:rsidP="00000000" w:rsidRDefault="00000000" w:rsidRPr="00000000" w14:paraId="000001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Pr>
          <w:p w:rsidR="00000000" w:rsidDel="00000000" w:rsidP="00000000" w:rsidRDefault="00000000" w:rsidRPr="00000000" w14:paraId="00000118">
            <w:pPr>
              <w:rPr/>
            </w:pPr>
            <w:r w:rsidDel="00000000" w:rsidR="00000000" w:rsidRPr="00000000">
              <w:rPr>
                <w:rtl w:val="0"/>
              </w:rPr>
              <w:t xml:space="preserve">ANO</w:t>
            </w:r>
          </w:p>
          <w:p w:rsidR="00000000" w:rsidDel="00000000" w:rsidP="00000000" w:rsidRDefault="00000000" w:rsidRPr="00000000" w14:paraId="00000119">
            <w:pPr>
              <w:jc w:val="center"/>
              <w:rPr/>
            </w:pP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Pr>
          <w:p w:rsidR="00000000" w:rsidDel="00000000" w:rsidP="00000000" w:rsidRDefault="00000000" w:rsidRPr="00000000" w14:paraId="0000011A">
            <w:pPr>
              <w:jc w:val="center"/>
              <w:rPr/>
            </w:pPr>
            <w:r w:rsidDel="00000000" w:rsidR="00000000" w:rsidRPr="00000000">
              <w:rPr>
                <w:rtl w:val="0"/>
              </w:rPr>
            </w:r>
          </w:p>
        </w:tc>
      </w:tr>
    </w:tbl>
    <w:p w:rsidR="00000000" w:rsidDel="00000000" w:rsidP="00000000" w:rsidRDefault="00000000" w:rsidRPr="00000000" w14:paraId="0000011B">
      <w:pPr>
        <w:rPr/>
      </w:pPr>
      <w:r w:rsidDel="00000000" w:rsidR="00000000" w:rsidRPr="00000000">
        <w:rPr>
          <w:rtl w:val="0"/>
        </w:rPr>
      </w:r>
    </w:p>
    <w:p w:rsidR="00000000" w:rsidDel="00000000" w:rsidP="00000000" w:rsidRDefault="00000000" w:rsidRPr="00000000" w14:paraId="0000011C">
      <w:pPr>
        <w:rPr>
          <w:b w:val="1"/>
          <w:bCs w:val="1"/>
        </w:rPr>
      </w:pPr>
      <w:r w:rsidDel="00000000" w:rsidR="00000000" w:rsidRPr="00000000">
        <w:rPr>
          <w:b w:val="1"/>
          <w:bCs w:val="1"/>
          <w:rtl w:val="0"/>
        </w:rPr>
        <w:t xml:space="preserve">V případě, že ANO, uveďte velikost podniku</w:t>
      </w:r>
    </w:p>
    <w:p w:rsidR="00000000" w:rsidDel="00000000" w:rsidP="00000000" w:rsidRDefault="00000000" w:rsidRPr="00000000" w14:paraId="0000011D">
      <w:pPr>
        <w:rPr>
          <w:b w:val="1"/>
          <w:bCs w:val="1"/>
        </w:rPr>
      </w:pPr>
      <w:r w:rsidDel="00000000" w:rsidR="00000000" w:rsidRPr="00000000">
        <w:rPr>
          <w:rtl w:val="0"/>
        </w:rPr>
      </w:r>
    </w:p>
    <w:tbl>
      <w:tblPr>
        <w:tblStyle w:val="Table4"/>
        <w:tblW w:w="9628.0" w:type="dxa"/>
        <w:jc w:val="center"/>
        <w:tblBorders>
          <w:top w:color="bfbfbf" w:space="0" w:sz="4" w:val="single"/>
          <w:left w:color="bfbfbf" w:space="0" w:sz="4" w:val="single"/>
          <w:bottom w:color="bfbfbf" w:space="0" w:sz="4" w:val="single"/>
          <w:right w:color="bfbfbf" w:space="0" w:sz="4" w:val="single"/>
          <w:insideH w:color="bfbfbf" w:space="0" w:sz="4" w:val="single"/>
          <w:insideV w:color="bfbfbf" w:space="0" w:sz="4" w:val="single"/>
        </w:tblBorders>
        <w:tblLayout w:type="fixed"/>
        <w:tblLook w:val="0400"/>
      </w:tblPr>
      <w:tblGrid>
        <w:gridCol w:w="3822"/>
        <w:gridCol w:w="5253"/>
        <w:gridCol w:w="553"/>
        <w:tblGridChange w:id="0">
          <w:tblGrid>
            <w:gridCol w:w="3822"/>
            <w:gridCol w:w="5253"/>
            <w:gridCol w:w="553"/>
          </w:tblGrid>
        </w:tblGridChange>
      </w:tblGrid>
      <w:tr>
        <w:trPr>
          <w:cantSplit w:val="0"/>
          <w:trHeight w:val="377" w:hRule="atLeast"/>
          <w:tblHeader w:val="0"/>
        </w:trPr>
        <w:tc>
          <w:tcPr>
            <w:vMerge w:val="restart"/>
            <w:tcBorders>
              <w:top w:color="bfbfbf" w:space="0" w:sz="4" w:val="single"/>
              <w:left w:color="bfbfbf" w:space="0" w:sz="4" w:val="single"/>
              <w:bottom w:color="bfbfbf" w:space="0" w:sz="4" w:val="single"/>
              <w:right w:color="bfbfbf" w:space="0" w:sz="4" w:val="single"/>
            </w:tcBorders>
          </w:tcPr>
          <w:p w:rsidR="00000000" w:rsidDel="00000000" w:rsidP="00000000" w:rsidRDefault="00000000" w:rsidRPr="00000000" w14:paraId="0000011E">
            <w:pPr>
              <w:rPr/>
            </w:pPr>
            <w:r w:rsidDel="00000000" w:rsidR="00000000" w:rsidRPr="00000000">
              <w:rPr>
                <w:rtl w:val="0"/>
              </w:rPr>
              <w:t xml:space="preserve">žadatel je podnikem:</w:t>
            </w:r>
          </w:p>
          <w:p w:rsidR="00000000" w:rsidDel="00000000" w:rsidP="00000000" w:rsidRDefault="00000000" w:rsidRPr="00000000" w14:paraId="0000011F">
            <w:pPr>
              <w:rPr/>
            </w:pPr>
            <w:r w:rsidDel="00000000" w:rsidR="00000000" w:rsidRPr="00000000">
              <w:rPr>
                <w:rtl w:val="0"/>
              </w:rPr>
              <w:t xml:space="preserve">(velikost podniku</w:t>
            </w:r>
            <w:r w:rsidDel="00000000" w:rsidR="00000000" w:rsidRPr="00000000">
              <w:rPr>
                <w:vertAlign w:val="superscript"/>
              </w:rPr>
              <w:footnoteReference w:customMarkFollows="0" w:id="4"/>
            </w:r>
            <w:r w:rsidDel="00000000" w:rsidR="00000000" w:rsidRPr="00000000">
              <w:rPr>
                <w:rtl w:val="0"/>
              </w:rPr>
              <w:t xml:space="preserve"> označte křížkem)</w:t>
            </w:r>
          </w:p>
        </w:tc>
        <w:tc>
          <w:tcPr>
            <w:tcBorders>
              <w:top w:color="bfbfbf" w:space="0" w:sz="4" w:val="single"/>
              <w:left w:color="bfbfbf" w:space="0" w:sz="4" w:val="single"/>
              <w:bottom w:color="bfbfbf" w:space="0" w:sz="4" w:val="single"/>
              <w:right w:color="bfbfbf" w:space="0" w:sz="4" w:val="single"/>
            </w:tcBorders>
          </w:tcPr>
          <w:p w:rsidR="00000000" w:rsidDel="00000000" w:rsidP="00000000" w:rsidRDefault="00000000" w:rsidRPr="00000000" w14:paraId="00000120">
            <w:pPr>
              <w:rPr/>
            </w:pPr>
            <w:r w:rsidDel="00000000" w:rsidR="00000000" w:rsidRPr="00000000">
              <w:rPr>
                <w:rtl w:val="0"/>
              </w:rPr>
              <w:t xml:space="preserve">malý nebo střední podnik</w:t>
            </w:r>
          </w:p>
        </w:tc>
        <w:tc>
          <w:tcPr>
            <w:tcBorders>
              <w:top w:color="bfbfbf" w:space="0" w:sz="4" w:val="single"/>
              <w:left w:color="bfbfbf" w:space="0" w:sz="4" w:val="single"/>
              <w:bottom w:color="bfbfbf" w:space="0" w:sz="4" w:val="single"/>
              <w:right w:color="bfbfbf" w:space="0" w:sz="4" w:val="single"/>
            </w:tcBorders>
          </w:tcPr>
          <w:p w:rsidR="00000000" w:rsidDel="00000000" w:rsidP="00000000" w:rsidRDefault="00000000" w:rsidRPr="00000000" w14:paraId="00000121">
            <w:pPr>
              <w:jc w:val="center"/>
              <w:rPr/>
            </w:pPr>
            <w:r w:rsidDel="00000000" w:rsidR="00000000" w:rsidRPr="00000000">
              <w:rPr>
                <w:rtl w:val="0"/>
              </w:rPr>
            </w:r>
          </w:p>
        </w:tc>
      </w:tr>
      <w:tr>
        <w:trPr>
          <w:cantSplit w:val="0"/>
          <w:trHeight w:val="340" w:hRule="atLeast"/>
          <w:tblHeader w:val="0"/>
        </w:trPr>
        <w:tc>
          <w:tcPr>
            <w:vMerge w:val="continue"/>
            <w:tcBorders>
              <w:top w:color="bfbfbf" w:space="0" w:sz="4" w:val="single"/>
              <w:left w:color="bfbfbf" w:space="0" w:sz="4" w:val="single"/>
              <w:bottom w:color="bfbfbf" w:space="0" w:sz="4" w:val="single"/>
              <w:right w:color="bfbfbf" w:space="0" w:sz="4" w:val="single"/>
            </w:tcBorders>
          </w:tcPr>
          <w:p w:rsidR="00000000" w:rsidDel="00000000" w:rsidP="00000000" w:rsidRDefault="00000000" w:rsidRPr="00000000" w14:paraId="000001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Pr>
          <w:p w:rsidR="00000000" w:rsidDel="00000000" w:rsidP="00000000" w:rsidRDefault="00000000" w:rsidRPr="00000000" w14:paraId="00000123">
            <w:pPr>
              <w:rPr/>
            </w:pPr>
            <w:r w:rsidDel="00000000" w:rsidR="00000000" w:rsidRPr="00000000">
              <w:rPr>
                <w:rtl w:val="0"/>
              </w:rPr>
              <w:t xml:space="preserve">velký podnik</w:t>
            </w:r>
          </w:p>
          <w:p w:rsidR="00000000" w:rsidDel="00000000" w:rsidP="00000000" w:rsidRDefault="00000000" w:rsidRPr="00000000" w14:paraId="00000124">
            <w:pPr>
              <w:jc w:val="center"/>
              <w:rPr/>
            </w:pP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Pr>
          <w:p w:rsidR="00000000" w:rsidDel="00000000" w:rsidP="00000000" w:rsidRDefault="00000000" w:rsidRPr="00000000" w14:paraId="00000125">
            <w:pPr>
              <w:jc w:val="center"/>
              <w:rPr/>
            </w:pPr>
            <w:r w:rsidDel="00000000" w:rsidR="00000000" w:rsidRPr="00000000">
              <w:rPr>
                <w:rtl w:val="0"/>
              </w:rPr>
            </w:r>
          </w:p>
        </w:tc>
      </w:tr>
      <w:tr>
        <w:trPr>
          <w:cantSplit w:val="0"/>
          <w:trHeight w:val="340" w:hRule="atLeast"/>
          <w:tblHeader w:val="0"/>
        </w:trPr>
        <w:tc>
          <w:tcPr>
            <w:tcBorders>
              <w:top w:color="bfbfbf" w:space="0" w:sz="4" w:val="single"/>
              <w:left w:color="bfbfbf" w:space="0" w:sz="4" w:val="single"/>
              <w:bottom w:color="bfbfbf" w:space="0" w:sz="4" w:val="single"/>
              <w:right w:color="bfbfbf" w:space="0" w:sz="4" w:val="single"/>
            </w:tcBorders>
          </w:tcPr>
          <w:p w:rsidR="00000000" w:rsidDel="00000000" w:rsidP="00000000" w:rsidRDefault="00000000" w:rsidRPr="00000000" w14:paraId="00000126">
            <w:pPr>
              <w:widowControl w:val="0"/>
              <w:pBdr>
                <w:top w:space="0" w:sz="0" w:val="nil"/>
                <w:left w:space="0" w:sz="0" w:val="nil"/>
                <w:bottom w:space="0" w:sz="0" w:val="nil"/>
                <w:right w:space="0" w:sz="0" w:val="nil"/>
                <w:between w:space="0" w:sz="0" w:val="nil"/>
              </w:pBdr>
              <w:spacing w:line="276" w:lineRule="auto"/>
              <w:rPr/>
            </w:pPr>
            <w:r w:rsidDel="00000000" w:rsidR="00000000" w:rsidRPr="00000000">
              <w:rPr>
                <w:rtl w:val="0"/>
              </w:rPr>
              <w:t xml:space="preserve">počet zaměstnanců</w:t>
            </w:r>
            <w:r w:rsidDel="00000000" w:rsidR="00000000" w:rsidRPr="00000000">
              <w:rPr>
                <w:vertAlign w:val="superscript"/>
              </w:rPr>
              <w:footnoteReference w:customMarkFollows="0" w:id="5"/>
            </w: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Pr>
          <w:p w:rsidR="00000000" w:rsidDel="00000000" w:rsidP="00000000" w:rsidRDefault="00000000" w:rsidRPr="00000000" w14:paraId="00000127">
            <w:pPr>
              <w:rPr/>
            </w:pP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Pr>
          <w:p w:rsidR="00000000" w:rsidDel="00000000" w:rsidP="00000000" w:rsidRDefault="00000000" w:rsidRPr="00000000" w14:paraId="00000128">
            <w:pPr>
              <w:jc w:val="center"/>
              <w:rPr/>
            </w:pPr>
            <w:r w:rsidDel="00000000" w:rsidR="00000000" w:rsidRPr="00000000">
              <w:rPr>
                <w:rtl w:val="0"/>
              </w:rPr>
            </w:r>
          </w:p>
        </w:tc>
      </w:tr>
      <w:tr>
        <w:trPr>
          <w:cantSplit w:val="0"/>
          <w:trHeight w:val="340" w:hRule="atLeast"/>
          <w:tblHeader w:val="0"/>
        </w:trPr>
        <w:tc>
          <w:tcPr>
            <w:tcBorders>
              <w:top w:color="bfbfbf" w:space="0" w:sz="4" w:val="single"/>
              <w:left w:color="bfbfbf" w:space="0" w:sz="4" w:val="single"/>
              <w:bottom w:color="bfbfbf" w:space="0" w:sz="4" w:val="single"/>
              <w:right w:color="bfbfbf" w:space="0" w:sz="4" w:val="single"/>
            </w:tcBorders>
          </w:tcPr>
          <w:p w:rsidR="00000000" w:rsidDel="00000000" w:rsidP="00000000" w:rsidRDefault="00000000" w:rsidRPr="00000000" w14:paraId="00000129">
            <w:pPr>
              <w:widowControl w:val="0"/>
              <w:pBdr>
                <w:top w:space="0" w:sz="0" w:val="nil"/>
                <w:left w:space="0" w:sz="0" w:val="nil"/>
                <w:bottom w:space="0" w:sz="0" w:val="nil"/>
                <w:right w:space="0" w:sz="0" w:val="nil"/>
                <w:between w:space="0" w:sz="0" w:val="nil"/>
              </w:pBdr>
              <w:spacing w:line="276" w:lineRule="auto"/>
              <w:rPr/>
            </w:pPr>
            <w:r w:rsidDel="00000000" w:rsidR="00000000" w:rsidRPr="00000000">
              <w:rPr>
                <w:rtl w:val="0"/>
              </w:rPr>
              <w:t xml:space="preserve">roční obrat</w:t>
            </w:r>
            <w:r w:rsidDel="00000000" w:rsidR="00000000" w:rsidRPr="00000000">
              <w:rPr>
                <w:vertAlign w:val="superscript"/>
                <w:rtl w:val="0"/>
              </w:rPr>
              <w:t xml:space="preserve">6</w:t>
            </w: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Pr>
          <w:p w:rsidR="00000000" w:rsidDel="00000000" w:rsidP="00000000" w:rsidRDefault="00000000" w:rsidRPr="00000000" w14:paraId="0000012A">
            <w:pPr>
              <w:rPr/>
            </w:pP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Pr>
          <w:p w:rsidR="00000000" w:rsidDel="00000000" w:rsidP="00000000" w:rsidRDefault="00000000" w:rsidRPr="00000000" w14:paraId="0000012B">
            <w:pPr>
              <w:jc w:val="center"/>
              <w:rPr/>
            </w:pPr>
            <w:r w:rsidDel="00000000" w:rsidR="00000000" w:rsidRPr="00000000">
              <w:rPr>
                <w:rtl w:val="0"/>
              </w:rPr>
            </w:r>
          </w:p>
        </w:tc>
      </w:tr>
    </w:tbl>
    <w:p w:rsidR="00000000" w:rsidDel="00000000" w:rsidP="00000000" w:rsidRDefault="00000000" w:rsidRPr="00000000" w14:paraId="0000012C">
      <w:pPr>
        <w:rPr>
          <w:b w:val="1"/>
          <w:bCs w:val="1"/>
        </w:rPr>
      </w:pPr>
      <w:r w:rsidDel="00000000" w:rsidR="00000000" w:rsidRPr="00000000">
        <w:rPr>
          <w:rtl w:val="0"/>
        </w:rPr>
      </w:r>
    </w:p>
    <w:p w:rsidR="00000000" w:rsidDel="00000000" w:rsidP="00000000" w:rsidRDefault="00000000" w:rsidRPr="00000000" w14:paraId="0000012D">
      <w:pPr>
        <w:rPr>
          <w:b w:val="1"/>
          <w:bCs w:val="1"/>
        </w:rPr>
      </w:pPr>
      <w:r w:rsidDel="00000000" w:rsidR="00000000" w:rsidRPr="00000000">
        <w:rPr>
          <w:b w:val="1"/>
          <w:bCs w:val="1"/>
          <w:rtl w:val="0"/>
        </w:rPr>
        <w:t xml:space="preserve">I.D. Informace o daňovém rezidentství</w:t>
      </w:r>
    </w:p>
    <w:p w:rsidR="00000000" w:rsidDel="00000000" w:rsidP="00000000" w:rsidRDefault="00000000" w:rsidRPr="00000000" w14:paraId="0000012E">
      <w:pPr>
        <w:rPr/>
      </w:pPr>
      <w:r w:rsidDel="00000000" w:rsidR="00000000" w:rsidRPr="00000000">
        <w:rPr>
          <w:rtl w:val="0"/>
        </w:rPr>
      </w:r>
    </w:p>
    <w:tbl>
      <w:tblPr>
        <w:tblStyle w:val="Table5"/>
        <w:tblW w:w="9628.0" w:type="dxa"/>
        <w:jc w:val="center"/>
        <w:tblBorders>
          <w:top w:color="bfbfbf" w:space="0" w:sz="4" w:val="single"/>
          <w:left w:color="bfbfbf" w:space="0" w:sz="4" w:val="single"/>
          <w:bottom w:color="bfbfbf" w:space="0" w:sz="4" w:val="single"/>
          <w:right w:color="bfbfbf" w:space="0" w:sz="4" w:val="single"/>
          <w:insideH w:color="bfbfbf" w:space="0" w:sz="4" w:val="single"/>
          <w:insideV w:color="bfbfbf" w:space="0" w:sz="4" w:val="single"/>
        </w:tblBorders>
        <w:tblLayout w:type="fixed"/>
        <w:tblLook w:val="0400"/>
      </w:tblPr>
      <w:tblGrid>
        <w:gridCol w:w="4331"/>
        <w:gridCol w:w="4737"/>
        <w:gridCol w:w="560"/>
        <w:tblGridChange w:id="0">
          <w:tblGrid>
            <w:gridCol w:w="4331"/>
            <w:gridCol w:w="4737"/>
            <w:gridCol w:w="560"/>
          </w:tblGrid>
        </w:tblGridChange>
      </w:tblGrid>
      <w:tr>
        <w:trPr>
          <w:cantSplit w:val="0"/>
          <w:trHeight w:val="377" w:hRule="atLeast"/>
          <w:tblHeader w:val="0"/>
        </w:trPr>
        <w:tc>
          <w:tcPr>
            <w:vMerge w:val="restart"/>
            <w:tcBorders>
              <w:top w:color="bfbfbf" w:space="0" w:sz="4" w:val="single"/>
              <w:left w:color="bfbfbf" w:space="0" w:sz="4" w:val="single"/>
              <w:bottom w:color="bfbfbf" w:space="0" w:sz="4" w:val="single"/>
              <w:right w:color="bfbfbf" w:space="0" w:sz="4" w:val="single"/>
            </w:tcBorders>
          </w:tcPr>
          <w:p w:rsidR="00000000" w:rsidDel="00000000" w:rsidP="00000000" w:rsidRDefault="00000000" w:rsidRPr="00000000" w14:paraId="0000012F">
            <w:pPr>
              <w:rPr/>
            </w:pPr>
            <w:r w:rsidDel="00000000" w:rsidR="00000000" w:rsidRPr="00000000">
              <w:rPr>
                <w:rtl w:val="0"/>
              </w:rPr>
              <w:t xml:space="preserve">žadatel je daňovým rezidentem ČR ve smyslu § 2 </w:t>
              <w:br w:type="textWrapping"/>
              <w:t xml:space="preserve">odst. 2 nebo § 17 odst. 3 zákona č. 586/1992 Sb., o daních z příjmu, ve znění pozdějších předpisů </w:t>
              <w:br w:type="textWrapping"/>
              <w:t xml:space="preserve">(označte křížkem)</w:t>
            </w:r>
          </w:p>
        </w:tc>
        <w:tc>
          <w:tcPr>
            <w:tcBorders>
              <w:top w:color="bfbfbf" w:space="0" w:sz="4" w:val="single"/>
              <w:left w:color="bfbfbf" w:space="0" w:sz="4" w:val="single"/>
              <w:bottom w:color="bfbfbf" w:space="0" w:sz="4" w:val="single"/>
              <w:right w:color="bfbfbf" w:space="0" w:sz="4" w:val="single"/>
            </w:tcBorders>
          </w:tcPr>
          <w:p w:rsidR="00000000" w:rsidDel="00000000" w:rsidP="00000000" w:rsidRDefault="00000000" w:rsidRPr="00000000" w14:paraId="00000130">
            <w:pPr>
              <w:rPr/>
            </w:pPr>
            <w:r w:rsidDel="00000000" w:rsidR="00000000" w:rsidRPr="00000000">
              <w:rPr>
                <w:rtl w:val="0"/>
              </w:rPr>
              <w:t xml:space="preserve">NE</w:t>
            </w:r>
          </w:p>
        </w:tc>
        <w:tc>
          <w:tcPr>
            <w:tcBorders>
              <w:top w:color="bfbfbf" w:space="0" w:sz="4" w:val="single"/>
              <w:left w:color="bfbfbf" w:space="0" w:sz="4" w:val="single"/>
              <w:bottom w:color="bfbfbf" w:space="0" w:sz="4" w:val="single"/>
              <w:right w:color="bfbfbf" w:space="0" w:sz="4" w:val="single"/>
            </w:tcBorders>
          </w:tcPr>
          <w:p w:rsidR="00000000" w:rsidDel="00000000" w:rsidP="00000000" w:rsidRDefault="00000000" w:rsidRPr="00000000" w14:paraId="00000131">
            <w:pPr>
              <w:jc w:val="center"/>
              <w:rPr/>
            </w:pPr>
            <w:r w:rsidDel="00000000" w:rsidR="00000000" w:rsidRPr="00000000">
              <w:rPr>
                <w:rtl w:val="0"/>
              </w:rPr>
            </w:r>
          </w:p>
        </w:tc>
      </w:tr>
      <w:tr>
        <w:trPr>
          <w:cantSplit w:val="0"/>
          <w:trHeight w:val="340" w:hRule="atLeast"/>
          <w:tblHeader w:val="0"/>
        </w:trPr>
        <w:tc>
          <w:tcPr>
            <w:vMerge w:val="continue"/>
            <w:tcBorders>
              <w:top w:color="bfbfbf" w:space="0" w:sz="4" w:val="single"/>
              <w:left w:color="bfbfbf" w:space="0" w:sz="4" w:val="single"/>
              <w:bottom w:color="bfbfbf" w:space="0" w:sz="4" w:val="single"/>
              <w:right w:color="bfbfbf" w:space="0" w:sz="4" w:val="single"/>
            </w:tcBorders>
          </w:tcPr>
          <w:p w:rsidR="00000000" w:rsidDel="00000000" w:rsidP="00000000" w:rsidRDefault="00000000" w:rsidRPr="00000000" w14:paraId="000001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Pr>
          <w:p w:rsidR="00000000" w:rsidDel="00000000" w:rsidP="00000000" w:rsidRDefault="00000000" w:rsidRPr="00000000" w14:paraId="00000133">
            <w:pPr>
              <w:rPr/>
            </w:pPr>
            <w:r w:rsidDel="00000000" w:rsidR="00000000" w:rsidRPr="00000000">
              <w:rPr>
                <w:rtl w:val="0"/>
              </w:rPr>
              <w:t xml:space="preserve">ANO</w:t>
            </w:r>
          </w:p>
          <w:p w:rsidR="00000000" w:rsidDel="00000000" w:rsidP="00000000" w:rsidRDefault="00000000" w:rsidRPr="00000000" w14:paraId="00000134">
            <w:pPr>
              <w:jc w:val="center"/>
              <w:rPr/>
            </w:pP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Pr>
          <w:p w:rsidR="00000000" w:rsidDel="00000000" w:rsidP="00000000" w:rsidRDefault="00000000" w:rsidRPr="00000000" w14:paraId="00000135">
            <w:pPr>
              <w:jc w:val="center"/>
              <w:rPr/>
            </w:pPr>
            <w:r w:rsidDel="00000000" w:rsidR="00000000" w:rsidRPr="00000000">
              <w:rPr>
                <w:rtl w:val="0"/>
              </w:rPr>
            </w:r>
          </w:p>
        </w:tc>
      </w:tr>
    </w:tbl>
    <w:p w:rsidR="00000000" w:rsidDel="00000000" w:rsidP="00000000" w:rsidRDefault="00000000" w:rsidRPr="00000000" w14:paraId="00000136">
      <w:pPr>
        <w:rPr/>
      </w:pPr>
      <w:r w:rsidDel="00000000" w:rsidR="00000000" w:rsidRPr="00000000">
        <w:rPr>
          <w:rtl w:val="0"/>
        </w:rPr>
      </w:r>
    </w:p>
    <w:p w:rsidR="00000000" w:rsidDel="00000000" w:rsidP="00000000" w:rsidRDefault="00000000" w:rsidRPr="00000000" w14:paraId="00000137">
      <w:pPr>
        <w:rPr/>
      </w:pPr>
      <w:r w:rsidDel="00000000" w:rsidR="00000000" w:rsidRPr="00000000">
        <w:rPr>
          <w:rtl w:val="0"/>
        </w:rPr>
      </w:r>
    </w:p>
    <w:p w:rsidR="00000000" w:rsidDel="00000000" w:rsidP="00000000" w:rsidRDefault="00000000" w:rsidRPr="00000000" w14:paraId="00000138">
      <w:pPr>
        <w:keepNext w:val="1"/>
        <w:rPr>
          <w:b w:val="1"/>
          <w:bCs w:val="1"/>
        </w:rPr>
      </w:pPr>
      <w:r w:rsidDel="00000000" w:rsidR="00000000" w:rsidRPr="00000000">
        <w:rPr>
          <w:b w:val="1"/>
          <w:bCs w:val="1"/>
          <w:rtl w:val="0"/>
        </w:rPr>
        <w:t xml:space="preserve">II. Informace o projektu</w:t>
      </w:r>
    </w:p>
    <w:p w:rsidR="00000000" w:rsidDel="00000000" w:rsidP="00000000" w:rsidRDefault="00000000" w:rsidRPr="00000000" w14:paraId="00000139">
      <w:pPr>
        <w:keepNext w:val="1"/>
        <w:rPr>
          <w:b w:val="1"/>
          <w:bCs w:val="1"/>
        </w:rPr>
      </w:pPr>
      <w:r w:rsidDel="00000000" w:rsidR="00000000" w:rsidRPr="00000000">
        <w:rPr>
          <w:rtl w:val="0"/>
        </w:rPr>
      </w:r>
    </w:p>
    <w:p w:rsidR="00000000" w:rsidDel="00000000" w:rsidP="00000000" w:rsidRDefault="00000000" w:rsidRPr="00000000" w14:paraId="0000013A">
      <w:pPr>
        <w:keepNext w:val="1"/>
        <w:rPr>
          <w:b w:val="1"/>
          <w:bCs w:val="1"/>
        </w:rPr>
      </w:pPr>
      <w:r w:rsidDel="00000000" w:rsidR="00000000" w:rsidRPr="00000000">
        <w:rPr>
          <w:b w:val="1"/>
          <w:bCs w:val="1"/>
          <w:rtl w:val="0"/>
        </w:rPr>
        <w:t xml:space="preserve">II.A. Kontaktní osoba projektu</w:t>
      </w:r>
    </w:p>
    <w:p w:rsidR="00000000" w:rsidDel="00000000" w:rsidP="00000000" w:rsidRDefault="00000000" w:rsidRPr="00000000" w14:paraId="0000013B">
      <w:pPr>
        <w:pStyle w:val="Heading2"/>
        <w:rPr>
          <w:b w:val="0"/>
          <w:bCs w:val="0"/>
        </w:rPr>
      </w:pPr>
      <w:r w:rsidDel="00000000" w:rsidR="00000000" w:rsidRPr="00000000">
        <w:rPr>
          <w:rtl w:val="0"/>
        </w:rPr>
      </w:r>
    </w:p>
    <w:tbl>
      <w:tblPr>
        <w:tblStyle w:val="Table6"/>
        <w:tblW w:w="9639.0" w:type="dxa"/>
        <w:jc w:val="left"/>
        <w:tblInd w:w="-5.0" w:type="dxa"/>
        <w:tblBorders>
          <w:top w:color="bfbfbf" w:space="0" w:sz="4" w:val="single"/>
          <w:left w:color="bfbfbf" w:space="0" w:sz="4" w:val="single"/>
          <w:bottom w:color="bfbfbf" w:space="0" w:sz="4" w:val="single"/>
          <w:right w:color="bfbfbf" w:space="0" w:sz="4" w:val="single"/>
          <w:insideH w:color="bfbfbf" w:space="0" w:sz="4" w:val="single"/>
          <w:insideV w:color="bfbfbf" w:space="0" w:sz="4" w:val="single"/>
        </w:tblBorders>
        <w:tblLayout w:type="fixed"/>
        <w:tblLook w:val="0000"/>
      </w:tblPr>
      <w:tblGrid>
        <w:gridCol w:w="1608"/>
        <w:gridCol w:w="8031"/>
        <w:tblGridChange w:id="0">
          <w:tblGrid>
            <w:gridCol w:w="1608"/>
            <w:gridCol w:w="8031"/>
          </w:tblGrid>
        </w:tblGridChange>
      </w:tblGrid>
      <w:tr>
        <w:trPr>
          <w:cantSplit w:val="0"/>
          <w:trHeight w:val="624" w:hRule="atLeast"/>
          <w:tblHeader w:val="0"/>
        </w:trPr>
        <w:tc>
          <w:tcPr>
            <w:gridSpan w:val="2"/>
            <w:vAlign w:val="center"/>
          </w:tcPr>
          <w:p w:rsidR="00000000" w:rsidDel="00000000" w:rsidP="00000000" w:rsidRDefault="00000000" w:rsidRPr="00000000" w14:paraId="0000013C">
            <w:pPr>
              <w:keepNext w:val="1"/>
              <w:keepLines w:val="1"/>
              <w:rPr>
                <w:b w:val="1"/>
                <w:bCs w:val="1"/>
                <w:color w:val="000000"/>
              </w:rPr>
            </w:pPr>
            <w:r w:rsidDel="00000000" w:rsidR="00000000" w:rsidRPr="00000000">
              <w:rPr>
                <w:b w:val="1"/>
                <w:bCs w:val="1"/>
                <w:color w:val="000000"/>
                <w:rtl w:val="0"/>
              </w:rPr>
              <w:t xml:space="preserve">kontaktní osoba žadatele</w:t>
            </w:r>
          </w:p>
          <w:p w:rsidR="00000000" w:rsidDel="00000000" w:rsidP="00000000" w:rsidRDefault="00000000" w:rsidRPr="00000000" w14:paraId="0000013D">
            <w:pPr>
              <w:keepNext w:val="1"/>
              <w:keepLines w:val="1"/>
              <w:rPr>
                <w:b w:val="1"/>
                <w:bCs w:val="1"/>
                <w:color w:val="000000"/>
              </w:rPr>
            </w:pPr>
            <w:r w:rsidDel="00000000" w:rsidR="00000000" w:rsidRPr="00000000">
              <w:rPr>
                <w:color w:val="000000"/>
                <w:rtl w:val="0"/>
              </w:rPr>
              <w:t xml:space="preserve">(osoba odpovědná za podání žádosti a realizaci projektu)</w:t>
            </w:r>
            <w:r w:rsidDel="00000000" w:rsidR="00000000" w:rsidRPr="00000000">
              <w:rPr>
                <w:rtl w:val="0"/>
              </w:rPr>
            </w:r>
          </w:p>
        </w:tc>
      </w:tr>
      <w:tr>
        <w:trPr>
          <w:cantSplit w:val="0"/>
          <w:trHeight w:val="510" w:hRule="atLeast"/>
          <w:tblHeader w:val="0"/>
        </w:trPr>
        <w:tc>
          <w:tcPr>
            <w:vAlign w:val="center"/>
          </w:tcPr>
          <w:p w:rsidR="00000000" w:rsidDel="00000000" w:rsidP="00000000" w:rsidRDefault="00000000" w:rsidRPr="00000000" w14:paraId="0000013F">
            <w:pPr>
              <w:rPr/>
            </w:pPr>
            <w:r w:rsidDel="00000000" w:rsidR="00000000" w:rsidRPr="00000000">
              <w:rPr>
                <w:rtl w:val="0"/>
              </w:rPr>
              <w:t xml:space="preserve">jméno a příjmení</w:t>
            </w:r>
          </w:p>
        </w:tc>
        <w:tc>
          <w:tcPr>
            <w:vAlign w:val="center"/>
          </w:tcPr>
          <w:p w:rsidR="00000000" w:rsidDel="00000000" w:rsidP="00000000" w:rsidRDefault="00000000" w:rsidRPr="00000000" w14:paraId="00000140">
            <w:pPr>
              <w:rPr/>
            </w:pPr>
            <w:r w:rsidDel="00000000" w:rsidR="00000000" w:rsidRPr="00000000">
              <w:rPr>
                <w:rtl w:val="0"/>
              </w:rPr>
              <w:t xml:space="preserve"> </w:t>
            </w:r>
          </w:p>
        </w:tc>
      </w:tr>
      <w:tr>
        <w:trPr>
          <w:cantSplit w:val="0"/>
          <w:trHeight w:val="510" w:hRule="atLeast"/>
          <w:tblHeader w:val="0"/>
        </w:trPr>
        <w:tc>
          <w:tcPr>
            <w:vAlign w:val="center"/>
          </w:tcPr>
          <w:p w:rsidR="00000000" w:rsidDel="00000000" w:rsidP="00000000" w:rsidRDefault="00000000" w:rsidRPr="00000000" w14:paraId="00000141">
            <w:pPr>
              <w:rPr/>
            </w:pPr>
            <w:r w:rsidDel="00000000" w:rsidR="00000000" w:rsidRPr="00000000">
              <w:rPr>
                <w:rtl w:val="0"/>
              </w:rPr>
              <w:t xml:space="preserve">telefon</w:t>
            </w:r>
          </w:p>
        </w:tc>
        <w:tc>
          <w:tcPr>
            <w:vAlign w:val="center"/>
          </w:tcPr>
          <w:p w:rsidR="00000000" w:rsidDel="00000000" w:rsidP="00000000" w:rsidRDefault="00000000" w:rsidRPr="00000000" w14:paraId="00000142">
            <w:pPr>
              <w:rPr/>
            </w:pPr>
            <w:r w:rsidDel="00000000" w:rsidR="00000000" w:rsidRPr="00000000">
              <w:rPr>
                <w:rtl w:val="0"/>
              </w:rPr>
              <w:t xml:space="preserve"> </w:t>
            </w:r>
          </w:p>
        </w:tc>
      </w:tr>
      <w:tr>
        <w:trPr>
          <w:cantSplit w:val="0"/>
          <w:trHeight w:val="510" w:hRule="atLeast"/>
          <w:tblHeader w:val="0"/>
        </w:trPr>
        <w:tc>
          <w:tcPr>
            <w:vAlign w:val="center"/>
          </w:tcPr>
          <w:p w:rsidR="00000000" w:rsidDel="00000000" w:rsidP="00000000" w:rsidRDefault="00000000" w:rsidRPr="00000000" w14:paraId="00000143">
            <w:pPr>
              <w:rPr/>
            </w:pPr>
            <w:r w:rsidDel="00000000" w:rsidR="00000000" w:rsidRPr="00000000">
              <w:rPr>
                <w:rtl w:val="0"/>
              </w:rPr>
              <w:t xml:space="preserve">e-mail</w:t>
            </w:r>
          </w:p>
        </w:tc>
        <w:tc>
          <w:tcPr>
            <w:vAlign w:val="center"/>
          </w:tcPr>
          <w:p w:rsidR="00000000" w:rsidDel="00000000" w:rsidP="00000000" w:rsidRDefault="00000000" w:rsidRPr="00000000" w14:paraId="00000144">
            <w:pPr>
              <w:rPr/>
            </w:pPr>
            <w:r w:rsidDel="00000000" w:rsidR="00000000" w:rsidRPr="00000000">
              <w:rPr>
                <w:rtl w:val="0"/>
              </w:rPr>
              <w:t xml:space="preserve"> </w:t>
            </w:r>
          </w:p>
        </w:tc>
      </w:tr>
    </w:tbl>
    <w:p w:rsidR="00000000" w:rsidDel="00000000" w:rsidP="00000000" w:rsidRDefault="00000000" w:rsidRPr="00000000" w14:paraId="00000145">
      <w:pPr>
        <w:rPr>
          <w:b w:val="1"/>
          <w:bCs w:val="1"/>
        </w:rPr>
      </w:pPr>
      <w:r w:rsidDel="00000000" w:rsidR="00000000" w:rsidRPr="00000000">
        <w:rPr>
          <w:rtl w:val="0"/>
        </w:rPr>
      </w:r>
    </w:p>
    <w:p w:rsidR="00000000" w:rsidDel="00000000" w:rsidP="00000000" w:rsidRDefault="00000000" w:rsidRPr="00000000" w14:paraId="00000146">
      <w:pPr>
        <w:rPr>
          <w:b w:val="1"/>
          <w:bCs w:val="1"/>
        </w:rPr>
      </w:pPr>
      <w:r w:rsidDel="00000000" w:rsidR="00000000" w:rsidRPr="00000000">
        <w:rPr>
          <w:b w:val="1"/>
          <w:bCs w:val="1"/>
          <w:rtl w:val="0"/>
        </w:rPr>
        <w:t xml:space="preserve">II.B. Obecné informace o projektu</w:t>
      </w:r>
    </w:p>
    <w:p w:rsidR="00000000" w:rsidDel="00000000" w:rsidP="00000000" w:rsidRDefault="00000000" w:rsidRPr="00000000" w14:paraId="00000147">
      <w:pPr>
        <w:rPr/>
      </w:pPr>
      <w:r w:rsidDel="00000000" w:rsidR="00000000" w:rsidRPr="00000000">
        <w:rPr>
          <w:rtl w:val="0"/>
        </w:rPr>
      </w:r>
    </w:p>
    <w:tbl>
      <w:tblPr>
        <w:tblStyle w:val="Table7"/>
        <w:tblW w:w="9632.0" w:type="dxa"/>
        <w:jc w:val="center"/>
        <w:tblBorders>
          <w:top w:color="bfbfbf" w:space="0" w:sz="4" w:val="single"/>
          <w:left w:color="bfbfbf" w:space="0" w:sz="4" w:val="single"/>
          <w:bottom w:color="bfbfbf" w:space="0" w:sz="4" w:val="single"/>
          <w:right w:color="bfbfbf" w:space="0" w:sz="4" w:val="single"/>
          <w:insideH w:color="bfbfbf" w:space="0" w:sz="4" w:val="single"/>
          <w:insideV w:color="bfbfbf" w:space="0" w:sz="4" w:val="single"/>
        </w:tblBorders>
        <w:tblLayout w:type="fixed"/>
        <w:tblLook w:val="0000"/>
      </w:tblPr>
      <w:tblGrid>
        <w:gridCol w:w="2322"/>
        <w:gridCol w:w="2631"/>
        <w:gridCol w:w="4679"/>
        <w:tblGridChange w:id="0">
          <w:tblGrid>
            <w:gridCol w:w="2322"/>
            <w:gridCol w:w="2631"/>
            <w:gridCol w:w="4679"/>
          </w:tblGrid>
        </w:tblGridChange>
      </w:tblGrid>
      <w:tr>
        <w:trPr>
          <w:cantSplit w:val="0"/>
          <w:trHeight w:val="567" w:hRule="atLeast"/>
          <w:tblHeader w:val="0"/>
        </w:trPr>
        <w:tc>
          <w:tcPr>
            <w:vAlign w:val="center"/>
          </w:tcPr>
          <w:p w:rsidR="00000000" w:rsidDel="00000000" w:rsidP="00000000" w:rsidRDefault="00000000" w:rsidRPr="00000000" w14:paraId="00000148">
            <w:pPr>
              <w:pStyle w:val="Heading2"/>
              <w:rPr/>
            </w:pPr>
            <w:r w:rsidDel="00000000" w:rsidR="00000000" w:rsidRPr="00000000">
              <w:rPr>
                <w:rtl w:val="0"/>
              </w:rPr>
              <w:t xml:space="preserve">název projektu</w:t>
            </w:r>
          </w:p>
        </w:tc>
        <w:tc>
          <w:tcPr>
            <w:gridSpan w:val="2"/>
            <w:vAlign w:val="center"/>
          </w:tcPr>
          <w:p w:rsidR="00000000" w:rsidDel="00000000" w:rsidP="00000000" w:rsidRDefault="00000000" w:rsidRPr="00000000" w14:paraId="00000149">
            <w:pPr>
              <w:rPr/>
            </w:pPr>
            <w:r w:rsidDel="00000000" w:rsidR="00000000" w:rsidRPr="00000000">
              <w:rPr>
                <w:rtl w:val="0"/>
              </w:rPr>
            </w:r>
          </w:p>
        </w:tc>
      </w:tr>
      <w:tr>
        <w:trPr>
          <w:cantSplit w:val="0"/>
          <w:trHeight w:val="567" w:hRule="atLeast"/>
          <w:tblHeader w:val="0"/>
        </w:trPr>
        <w:tc>
          <w:tcPr>
            <w:vAlign w:val="center"/>
          </w:tcPr>
          <w:p w:rsidR="00000000" w:rsidDel="00000000" w:rsidP="00000000" w:rsidRDefault="00000000" w:rsidRPr="00000000" w14:paraId="0000014B">
            <w:pPr>
              <w:pStyle w:val="Heading2"/>
              <w:rPr/>
            </w:pPr>
            <w:r w:rsidDel="00000000" w:rsidR="00000000" w:rsidRPr="00000000">
              <w:rPr>
                <w:rtl w:val="0"/>
              </w:rPr>
              <w:t xml:space="preserve">dotační kategorie</w:t>
            </w:r>
          </w:p>
        </w:tc>
        <w:tc>
          <w:tcPr>
            <w:gridSpan w:val="2"/>
            <w:vAlign w:val="center"/>
          </w:tcPr>
          <w:p w:rsidR="00000000" w:rsidDel="00000000" w:rsidP="00000000" w:rsidRDefault="00000000" w:rsidRPr="00000000" w14:paraId="0000014C">
            <w:pPr>
              <w:rPr/>
            </w:pPr>
            <w:r w:rsidDel="00000000" w:rsidR="00000000" w:rsidRPr="00000000">
              <w:rPr>
                <w:rtl w:val="0"/>
              </w:rPr>
              <w:t xml:space="preserve">Podpora infrastruktury audiovize</w:t>
            </w:r>
          </w:p>
        </w:tc>
      </w:tr>
      <w:tr>
        <w:trPr>
          <w:cantSplit w:val="0"/>
          <w:trHeight w:val="567" w:hRule="atLeast"/>
          <w:tblHeader w:val="0"/>
        </w:trPr>
        <w:tc>
          <w:tcPr>
            <w:vAlign w:val="center"/>
          </w:tcPr>
          <w:p w:rsidR="00000000" w:rsidDel="00000000" w:rsidP="00000000" w:rsidRDefault="00000000" w:rsidRPr="00000000" w14:paraId="0000014E">
            <w:pPr>
              <w:pStyle w:val="Heading2"/>
              <w:rPr/>
            </w:pPr>
            <w:r w:rsidDel="00000000" w:rsidR="00000000" w:rsidRPr="00000000">
              <w:rPr>
                <w:rtl w:val="0"/>
              </w:rPr>
              <w:t xml:space="preserve">dotační okruh</w:t>
            </w:r>
          </w:p>
        </w:tc>
        <w:tc>
          <w:tcPr>
            <w:gridSpan w:val="2"/>
            <w:vAlign w:val="center"/>
          </w:tcPr>
          <w:p w:rsidR="00000000" w:rsidDel="00000000" w:rsidP="00000000" w:rsidRDefault="00000000" w:rsidRPr="00000000" w14:paraId="0000014F">
            <w:pPr>
              <w:rPr/>
            </w:pPr>
            <w:r w:rsidDel="00000000" w:rsidR="00000000" w:rsidRPr="00000000">
              <w:rPr>
                <w:rtl w:val="0"/>
              </w:rPr>
              <w:t xml:space="preserve">Publikační činnost v oblasti audiovize a činnost v oblasti filmové vědy</w:t>
            </w:r>
          </w:p>
        </w:tc>
      </w:tr>
      <w:tr>
        <w:trPr>
          <w:cantSplit w:val="0"/>
          <w:trHeight w:val="567" w:hRule="atLeast"/>
          <w:tblHeader w:val="0"/>
        </w:trPr>
        <w:tc>
          <w:tcPr>
            <w:vAlign w:val="center"/>
          </w:tcPr>
          <w:p w:rsidR="00000000" w:rsidDel="00000000" w:rsidP="00000000" w:rsidRDefault="00000000" w:rsidRPr="00000000" w14:paraId="00000151">
            <w:pPr>
              <w:pStyle w:val="Heading2"/>
              <w:rPr/>
            </w:pPr>
            <w:r w:rsidDel="00000000" w:rsidR="00000000" w:rsidRPr="00000000">
              <w:rPr>
                <w:rtl w:val="0"/>
              </w:rPr>
              <w:t xml:space="preserve">číslo a název výzvy</w:t>
            </w:r>
          </w:p>
        </w:tc>
        <w:tc>
          <w:tcPr>
            <w:gridSpan w:val="2"/>
            <w:vAlign w:val="center"/>
          </w:tcPr>
          <w:p w:rsidR="00000000" w:rsidDel="00000000" w:rsidP="00000000" w:rsidRDefault="00000000" w:rsidRPr="00000000" w14:paraId="00000152">
            <w:pPr>
              <w:rPr/>
            </w:pPr>
            <w:r w:rsidDel="00000000" w:rsidR="00000000" w:rsidRPr="00000000">
              <w:rPr>
                <w:rtl w:val="0"/>
              </w:rPr>
              <w:t xml:space="preserve">2027-D-6-1-10 Konference a výzkumné projekty v oblasti audiovize a filmové vědy</w:t>
            </w:r>
          </w:p>
        </w:tc>
      </w:tr>
      <w:tr>
        <w:trPr>
          <w:cantSplit w:val="0"/>
          <w:trHeight w:val="567" w:hRule="atLeast"/>
          <w:tblHeader w:val="0"/>
        </w:trPr>
        <w:tc>
          <w:tcPr>
            <w:vAlign w:val="center"/>
          </w:tcPr>
          <w:p w:rsidR="00000000" w:rsidDel="00000000" w:rsidP="00000000" w:rsidRDefault="00000000" w:rsidRPr="00000000" w14:paraId="00000154">
            <w:pPr>
              <w:pStyle w:val="Heading2"/>
              <w:rPr/>
            </w:pPr>
            <w:r w:rsidDel="00000000" w:rsidR="00000000" w:rsidRPr="00000000">
              <w:rPr>
                <w:rtl w:val="0"/>
              </w:rPr>
              <w:t xml:space="preserve">charakteristika projektu</w:t>
            </w:r>
          </w:p>
        </w:tc>
        <w:tc>
          <w:tcPr>
            <w:gridSpan w:val="2"/>
            <w:vAlign w:val="center"/>
          </w:tcPr>
          <w:p w:rsidR="00000000" w:rsidDel="00000000" w:rsidP="00000000" w:rsidRDefault="00000000" w:rsidRPr="00000000" w14:paraId="00000155">
            <w:pPr>
              <w:rPr/>
            </w:pPr>
            <w:r w:rsidDel="00000000" w:rsidR="00000000" w:rsidRPr="00000000">
              <w:rPr>
                <w:rtl w:val="0"/>
              </w:rPr>
              <w:t xml:space="preserve">V rámci projektu bude realizována konference.</w:t>
            </w:r>
          </w:p>
        </w:tc>
      </w:tr>
      <w:tr>
        <w:trPr>
          <w:cantSplit w:val="0"/>
          <w:trHeight w:val="567" w:hRule="atLeast"/>
          <w:tblHeader w:val="0"/>
        </w:trPr>
        <w:tc>
          <w:tcPr>
            <w:gridSpan w:val="2"/>
            <w:vAlign w:val="center"/>
          </w:tcPr>
          <w:p w:rsidR="00000000" w:rsidDel="00000000" w:rsidP="00000000" w:rsidRDefault="00000000" w:rsidRPr="00000000" w14:paraId="00000157">
            <w:pPr>
              <w:pStyle w:val="Heading2"/>
              <w:rPr/>
            </w:pPr>
            <w:r w:rsidDel="00000000" w:rsidR="00000000" w:rsidRPr="00000000">
              <w:rPr>
                <w:rtl w:val="0"/>
              </w:rPr>
              <w:t xml:space="preserve">celkový plánovaný rozpočet nákladů na realizaci projektu</w:t>
            </w:r>
          </w:p>
        </w:tc>
        <w:tc>
          <w:tcPr>
            <w:vAlign w:val="center"/>
          </w:tcPr>
          <w:p w:rsidR="00000000" w:rsidDel="00000000" w:rsidP="00000000" w:rsidRDefault="00000000" w:rsidRPr="00000000" w14:paraId="00000159">
            <w:pPr>
              <w:rPr/>
            </w:pPr>
            <w:r w:rsidDel="00000000" w:rsidR="00000000" w:rsidRPr="00000000">
              <w:rPr>
                <w:rtl w:val="0"/>
              </w:rPr>
            </w:r>
          </w:p>
        </w:tc>
      </w:tr>
      <w:tr>
        <w:trPr>
          <w:cantSplit w:val="0"/>
          <w:trHeight w:val="567" w:hRule="atLeast"/>
          <w:tblHeader w:val="0"/>
        </w:trPr>
        <w:tc>
          <w:tcPr>
            <w:gridSpan w:val="2"/>
            <w:vAlign w:val="center"/>
          </w:tcPr>
          <w:p w:rsidR="00000000" w:rsidDel="00000000" w:rsidP="00000000" w:rsidRDefault="00000000" w:rsidRPr="00000000" w14:paraId="0000015A">
            <w:pPr>
              <w:pStyle w:val="Heading2"/>
              <w:rPr/>
            </w:pPr>
            <w:r w:rsidDel="00000000" w:rsidR="00000000" w:rsidRPr="00000000">
              <w:rPr>
                <w:rtl w:val="0"/>
              </w:rPr>
              <w:t xml:space="preserve">výše požadované podpory audiovize v Kč</w:t>
            </w:r>
          </w:p>
        </w:tc>
        <w:tc>
          <w:tcPr>
            <w:vAlign w:val="center"/>
          </w:tcPr>
          <w:p w:rsidR="00000000" w:rsidDel="00000000" w:rsidP="00000000" w:rsidRDefault="00000000" w:rsidRPr="00000000" w14:paraId="0000015C">
            <w:pPr>
              <w:rPr/>
            </w:pPr>
            <w:r w:rsidDel="00000000" w:rsidR="00000000" w:rsidRPr="00000000">
              <w:rPr>
                <w:rtl w:val="0"/>
              </w:rPr>
            </w:r>
          </w:p>
        </w:tc>
      </w:tr>
    </w:tbl>
    <w:p w:rsidR="00000000" w:rsidDel="00000000" w:rsidP="00000000" w:rsidRDefault="00000000" w:rsidRPr="00000000" w14:paraId="0000015D">
      <w:pPr>
        <w:rPr/>
      </w:pPr>
      <w:r w:rsidDel="00000000" w:rsidR="00000000" w:rsidRPr="00000000">
        <w:rPr>
          <w:rtl w:val="0"/>
        </w:rPr>
      </w:r>
    </w:p>
    <w:p w:rsidR="00000000" w:rsidDel="00000000" w:rsidP="00000000" w:rsidRDefault="00000000" w:rsidRPr="00000000" w14:paraId="0000015E">
      <w:pPr>
        <w:rPr/>
      </w:pPr>
      <w:r w:rsidDel="00000000" w:rsidR="00000000" w:rsidRPr="00000000">
        <w:rPr>
          <w:rtl w:val="0"/>
        </w:rPr>
        <w:t xml:space="preserve"> </w:t>
      </w:r>
    </w:p>
    <w:p w:rsidR="00000000" w:rsidDel="00000000" w:rsidP="00000000" w:rsidRDefault="00000000" w:rsidRPr="00000000" w14:paraId="0000015F">
      <w:pPr>
        <w:rPr>
          <w:b w:val="1"/>
          <w:bCs w:val="1"/>
        </w:rPr>
      </w:pPr>
      <w:r w:rsidDel="00000000" w:rsidR="00000000" w:rsidRPr="00000000">
        <w:rPr>
          <w:b w:val="1"/>
          <w:bCs w:val="1"/>
          <w:rtl w:val="0"/>
        </w:rPr>
        <w:t xml:space="preserve">II.C. Předchozí podpora/y projektu/díla </w:t>
      </w:r>
    </w:p>
    <w:p w:rsidR="00000000" w:rsidDel="00000000" w:rsidP="00000000" w:rsidRDefault="00000000" w:rsidRPr="00000000" w14:paraId="00000160">
      <w:pPr>
        <w:rPr/>
      </w:pPr>
      <w:r w:rsidDel="00000000" w:rsidR="00000000" w:rsidRPr="00000000">
        <w:rPr>
          <w:rtl w:val="0"/>
        </w:rPr>
      </w:r>
    </w:p>
    <w:tbl>
      <w:tblPr>
        <w:tblStyle w:val="Table8"/>
        <w:tblW w:w="9774.0" w:type="dxa"/>
        <w:jc w:val="left"/>
        <w:tblInd w:w="-68.0" w:type="dxa"/>
        <w:tblLayout w:type="fixed"/>
        <w:tblLook w:val="0400"/>
      </w:tblPr>
      <w:tblGrid>
        <w:gridCol w:w="1310"/>
        <w:gridCol w:w="1900"/>
        <w:gridCol w:w="2071"/>
        <w:gridCol w:w="2218"/>
        <w:gridCol w:w="2275"/>
        <w:tblGridChange w:id="0">
          <w:tblGrid>
            <w:gridCol w:w="1310"/>
            <w:gridCol w:w="1900"/>
            <w:gridCol w:w="2071"/>
            <w:gridCol w:w="2218"/>
            <w:gridCol w:w="2275"/>
          </w:tblGrid>
        </w:tblGridChange>
      </w:tblGrid>
      <w:tr>
        <w:trPr>
          <w:cantSplit w:val="0"/>
          <w:trHeight w:val="326" w:hRule="atLeast"/>
          <w:tblHeader w:val="0"/>
        </w:trPr>
        <w:tc>
          <w:tcPr>
            <w:gridSpan w:val="5"/>
            <w:tcBorders>
              <w:top w:color="bfbfbf" w:space="0" w:sz="8" w:val="single"/>
              <w:left w:color="bfbfbf" w:space="0" w:sz="8" w:val="single"/>
              <w:bottom w:color="bfbfbf" w:space="0" w:sz="8" w:val="single"/>
              <w:right w:color="bfbfbf" w:space="0" w:sz="8" w:val="single"/>
            </w:tcBorders>
            <w:tcMar>
              <w:top w:w="68.0" w:type="dxa"/>
              <w:left w:w="68.0" w:type="dxa"/>
              <w:bottom w:w="68.0" w:type="dxa"/>
              <w:right w:w="68.0" w:type="dxa"/>
            </w:tcMar>
          </w:tcPr>
          <w:p w:rsidR="00000000" w:rsidDel="00000000" w:rsidP="00000000" w:rsidRDefault="00000000" w:rsidRPr="00000000" w14:paraId="00000161">
            <w:pPr>
              <w:rPr>
                <w:b w:val="1"/>
                <w:bCs w:val="1"/>
              </w:rPr>
            </w:pPr>
            <w:r w:rsidDel="00000000" w:rsidR="00000000" w:rsidRPr="00000000">
              <w:rPr>
                <w:b w:val="1"/>
                <w:bCs w:val="1"/>
                <w:rtl w:val="0"/>
              </w:rPr>
              <w:t xml:space="preserve">předchozí podpory konference ze Státního fondu audiovize nebo Státního fondu kinematografie, včetně dosud nerozhodnutých žádostí </w:t>
            </w:r>
          </w:p>
          <w:p w:rsidR="00000000" w:rsidDel="00000000" w:rsidP="00000000" w:rsidRDefault="00000000" w:rsidRPr="00000000" w14:paraId="00000162">
            <w:pPr>
              <w:rPr/>
            </w:pPr>
            <w:r w:rsidDel="00000000" w:rsidR="00000000" w:rsidRPr="00000000">
              <w:rPr>
                <w:rtl w:val="0"/>
              </w:rPr>
              <w:t xml:space="preserve">(tj. týká se např. žádostí na předchozí ročníky konference)</w:t>
            </w:r>
          </w:p>
        </w:tc>
      </w:tr>
      <w:tr>
        <w:trPr>
          <w:cantSplit w:val="0"/>
          <w:trHeight w:val="284" w:hRule="atLeast"/>
          <w:tblHeader w:val="0"/>
        </w:trPr>
        <w:tc>
          <w:tcPr>
            <w:tcBorders>
              <w:top w:color="bfbfbf" w:space="0" w:sz="8" w:val="single"/>
              <w:left w:color="bfbfbf" w:space="0" w:sz="4" w:val="single"/>
              <w:bottom w:color="bfbfbf" w:space="0" w:sz="4" w:val="single"/>
              <w:right w:color="bfbfbf" w:space="0" w:sz="4" w:val="single"/>
            </w:tcBorders>
            <w:tcMar>
              <w:top w:w="68.0" w:type="dxa"/>
              <w:left w:w="68.0" w:type="dxa"/>
              <w:bottom w:w="68.0" w:type="dxa"/>
              <w:right w:w="68.0" w:type="dxa"/>
            </w:tcMar>
          </w:tcPr>
          <w:p w:rsidR="00000000" w:rsidDel="00000000" w:rsidP="00000000" w:rsidRDefault="00000000" w:rsidRPr="00000000" w14:paraId="00000167">
            <w:pPr>
              <w:rPr/>
            </w:pPr>
            <w:r w:rsidDel="00000000" w:rsidR="00000000" w:rsidRPr="00000000">
              <w:rPr>
                <w:rtl w:val="0"/>
              </w:rPr>
              <w:t xml:space="preserve">číslo projektu</w:t>
            </w:r>
          </w:p>
        </w:tc>
        <w:tc>
          <w:tcPr>
            <w:tcBorders>
              <w:top w:color="bfbfbf" w:space="0" w:sz="8" w:val="single"/>
              <w:left w:color="bfbfbf" w:space="0" w:sz="4" w:val="single"/>
              <w:bottom w:color="bfbfbf" w:space="0" w:sz="4" w:val="single"/>
              <w:right w:color="bfbfbf" w:space="0" w:sz="4" w:val="single"/>
            </w:tcBorders>
            <w:tcMar>
              <w:top w:w="68.0" w:type="dxa"/>
              <w:left w:w="68.0" w:type="dxa"/>
              <w:bottom w:w="68.0" w:type="dxa"/>
              <w:right w:w="68.0" w:type="dxa"/>
            </w:tcMar>
          </w:tcPr>
          <w:p w:rsidR="00000000" w:rsidDel="00000000" w:rsidP="00000000" w:rsidRDefault="00000000" w:rsidRPr="00000000" w14:paraId="00000168">
            <w:pPr>
              <w:rPr/>
            </w:pPr>
            <w:r w:rsidDel="00000000" w:rsidR="00000000" w:rsidRPr="00000000">
              <w:rPr>
                <w:rtl w:val="0"/>
              </w:rPr>
              <w:t xml:space="preserve">název projektu</w:t>
            </w:r>
          </w:p>
        </w:tc>
        <w:tc>
          <w:tcPr>
            <w:tcBorders>
              <w:top w:color="bfbfbf" w:space="0" w:sz="8" w:val="single"/>
              <w:left w:color="bfbfbf" w:space="0" w:sz="4" w:val="single"/>
              <w:bottom w:color="bfbfbf" w:space="0" w:sz="4" w:val="single"/>
              <w:right w:color="bfbfbf" w:space="0" w:sz="4" w:val="single"/>
            </w:tcBorders>
            <w:tcMar>
              <w:top w:w="68.0" w:type="dxa"/>
              <w:left w:w="68.0" w:type="dxa"/>
              <w:bottom w:w="68.0" w:type="dxa"/>
              <w:right w:w="68.0" w:type="dxa"/>
            </w:tcMar>
          </w:tcPr>
          <w:p w:rsidR="00000000" w:rsidDel="00000000" w:rsidP="00000000" w:rsidRDefault="00000000" w:rsidRPr="00000000" w14:paraId="00000169">
            <w:pPr>
              <w:rPr/>
            </w:pPr>
            <w:r w:rsidDel="00000000" w:rsidR="00000000" w:rsidRPr="00000000">
              <w:rPr>
                <w:rtl w:val="0"/>
              </w:rPr>
              <w:t xml:space="preserve">dotační okruh</w:t>
            </w:r>
          </w:p>
        </w:tc>
        <w:tc>
          <w:tcPr>
            <w:tcBorders>
              <w:top w:color="bfbfbf" w:space="0" w:sz="4" w:val="single"/>
              <w:left w:color="bfbfbf" w:space="0" w:sz="4" w:val="single"/>
              <w:bottom w:color="bfbfbf" w:space="0" w:sz="4" w:val="single"/>
              <w:right w:color="bfbfbf" w:space="0" w:sz="4" w:val="single"/>
            </w:tcBorders>
            <w:tcMar>
              <w:top w:w="68.0" w:type="dxa"/>
              <w:left w:w="68.0" w:type="dxa"/>
              <w:bottom w:w="68.0" w:type="dxa"/>
              <w:right w:w="68.0" w:type="dxa"/>
            </w:tcMar>
          </w:tcPr>
          <w:p w:rsidR="00000000" w:rsidDel="00000000" w:rsidP="00000000" w:rsidRDefault="00000000" w:rsidRPr="00000000" w14:paraId="0000016A">
            <w:pPr>
              <w:rPr/>
            </w:pPr>
            <w:r w:rsidDel="00000000" w:rsidR="00000000" w:rsidRPr="00000000">
              <w:rPr>
                <w:rtl w:val="0"/>
              </w:rPr>
              <w:t xml:space="preserve">výše dotace v Kč</w:t>
              <w:br w:type="textWrapping"/>
              <w:t xml:space="preserve">(v případě nerozhodnutých žádostí uveďte požadovanou částku)</w:t>
            </w:r>
          </w:p>
        </w:tc>
        <w:tc>
          <w:tcPr>
            <w:tcBorders>
              <w:top w:color="bfbfbf" w:space="0" w:sz="4" w:val="single"/>
              <w:left w:color="bfbfbf" w:space="0" w:sz="4" w:val="single"/>
              <w:bottom w:color="bfbfbf" w:space="0" w:sz="4" w:val="single"/>
              <w:right w:color="bfbfbf" w:space="0" w:sz="4" w:val="single"/>
            </w:tcBorders>
            <w:tcMar>
              <w:top w:w="68.0" w:type="dxa"/>
              <w:left w:w="68.0" w:type="dxa"/>
              <w:bottom w:w="68.0" w:type="dxa"/>
              <w:right w:w="68.0" w:type="dxa"/>
            </w:tcMar>
          </w:tcPr>
          <w:p w:rsidR="00000000" w:rsidDel="00000000" w:rsidP="00000000" w:rsidRDefault="00000000" w:rsidRPr="00000000" w14:paraId="0000016B">
            <w:pPr>
              <w:rPr/>
            </w:pPr>
            <w:r w:rsidDel="00000000" w:rsidR="00000000" w:rsidRPr="00000000">
              <w:rPr>
                <w:rtl w:val="0"/>
              </w:rPr>
              <w:t xml:space="preserve">stav žádosti: podáno /podpořeno/ nepodpořeno (v době podání této žádosti)</w:t>
            </w:r>
          </w:p>
        </w:tc>
      </w:tr>
      <w:tr>
        <w:trPr>
          <w:cantSplit w:val="0"/>
          <w:trHeight w:val="397" w:hRule="atLeast"/>
          <w:tblHeader w:val="0"/>
        </w:trPr>
        <w:tc>
          <w:tcPr>
            <w:tcBorders>
              <w:top w:color="bfbfbf" w:space="0" w:sz="4" w:val="single"/>
              <w:left w:color="bfbfbf" w:space="0" w:sz="4" w:val="single"/>
              <w:bottom w:color="bfbfbf" w:space="0" w:sz="4" w:val="single"/>
              <w:right w:color="bfbfbf" w:space="0" w:sz="4" w:val="single"/>
            </w:tcBorders>
            <w:tcMar>
              <w:top w:w="68.0" w:type="dxa"/>
              <w:left w:w="68.0" w:type="dxa"/>
              <w:bottom w:w="68.0" w:type="dxa"/>
              <w:right w:w="68.0" w:type="dxa"/>
            </w:tcMar>
          </w:tcPr>
          <w:p w:rsidR="00000000" w:rsidDel="00000000" w:rsidP="00000000" w:rsidRDefault="00000000" w:rsidRPr="00000000" w14:paraId="0000016C">
            <w:pPr>
              <w:rPr/>
            </w:pP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68.0" w:type="dxa"/>
              <w:left w:w="68.0" w:type="dxa"/>
              <w:bottom w:w="68.0" w:type="dxa"/>
              <w:right w:w="68.0" w:type="dxa"/>
            </w:tcMar>
          </w:tcPr>
          <w:p w:rsidR="00000000" w:rsidDel="00000000" w:rsidP="00000000" w:rsidRDefault="00000000" w:rsidRPr="00000000" w14:paraId="0000016D">
            <w:pPr>
              <w:rPr/>
            </w:pP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68.0" w:type="dxa"/>
              <w:left w:w="68.0" w:type="dxa"/>
              <w:bottom w:w="68.0" w:type="dxa"/>
              <w:right w:w="68.0" w:type="dxa"/>
            </w:tcMar>
          </w:tcPr>
          <w:p w:rsidR="00000000" w:rsidDel="00000000" w:rsidP="00000000" w:rsidRDefault="00000000" w:rsidRPr="00000000" w14:paraId="0000016E">
            <w:pPr>
              <w:rPr/>
            </w:pP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68.0" w:type="dxa"/>
              <w:left w:w="68.0" w:type="dxa"/>
              <w:bottom w:w="68.0" w:type="dxa"/>
              <w:right w:w="68.0" w:type="dxa"/>
            </w:tcMar>
          </w:tcPr>
          <w:p w:rsidR="00000000" w:rsidDel="00000000" w:rsidP="00000000" w:rsidRDefault="00000000" w:rsidRPr="00000000" w14:paraId="0000016F">
            <w:pPr>
              <w:rPr/>
            </w:pP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68.0" w:type="dxa"/>
              <w:left w:w="68.0" w:type="dxa"/>
              <w:bottom w:w="68.0" w:type="dxa"/>
              <w:right w:w="68.0" w:type="dxa"/>
            </w:tcMar>
          </w:tcPr>
          <w:p w:rsidR="00000000" w:rsidDel="00000000" w:rsidP="00000000" w:rsidRDefault="00000000" w:rsidRPr="00000000" w14:paraId="00000170">
            <w:pPr>
              <w:rPr/>
            </w:pPr>
            <w:r w:rsidDel="00000000" w:rsidR="00000000" w:rsidRPr="00000000">
              <w:rPr>
                <w:rtl w:val="0"/>
              </w:rPr>
            </w:r>
          </w:p>
        </w:tc>
      </w:tr>
      <w:tr>
        <w:trPr>
          <w:cantSplit w:val="0"/>
          <w:trHeight w:val="397" w:hRule="atLeast"/>
          <w:tblHeader w:val="0"/>
        </w:trPr>
        <w:tc>
          <w:tcPr>
            <w:tcBorders>
              <w:top w:color="bfbfbf" w:space="0" w:sz="4" w:val="single"/>
              <w:left w:color="bfbfbf" w:space="0" w:sz="4" w:val="single"/>
              <w:bottom w:color="bfbfbf" w:space="0" w:sz="4" w:val="single"/>
              <w:right w:color="bfbfbf" w:space="0" w:sz="4" w:val="single"/>
            </w:tcBorders>
            <w:tcMar>
              <w:top w:w="68.0" w:type="dxa"/>
              <w:left w:w="68.0" w:type="dxa"/>
              <w:bottom w:w="68.0" w:type="dxa"/>
              <w:right w:w="68.0" w:type="dxa"/>
            </w:tcMar>
          </w:tcPr>
          <w:p w:rsidR="00000000" w:rsidDel="00000000" w:rsidP="00000000" w:rsidRDefault="00000000" w:rsidRPr="00000000" w14:paraId="00000171">
            <w:pPr>
              <w:rPr/>
            </w:pP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68.0" w:type="dxa"/>
              <w:left w:w="68.0" w:type="dxa"/>
              <w:bottom w:w="68.0" w:type="dxa"/>
              <w:right w:w="68.0" w:type="dxa"/>
            </w:tcMar>
          </w:tcPr>
          <w:p w:rsidR="00000000" w:rsidDel="00000000" w:rsidP="00000000" w:rsidRDefault="00000000" w:rsidRPr="00000000" w14:paraId="00000172">
            <w:pPr>
              <w:rPr/>
            </w:pP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68.0" w:type="dxa"/>
              <w:left w:w="68.0" w:type="dxa"/>
              <w:bottom w:w="68.0" w:type="dxa"/>
              <w:right w:w="68.0" w:type="dxa"/>
            </w:tcMar>
          </w:tcPr>
          <w:p w:rsidR="00000000" w:rsidDel="00000000" w:rsidP="00000000" w:rsidRDefault="00000000" w:rsidRPr="00000000" w14:paraId="00000173">
            <w:pPr>
              <w:rPr/>
            </w:pP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68.0" w:type="dxa"/>
              <w:left w:w="68.0" w:type="dxa"/>
              <w:bottom w:w="68.0" w:type="dxa"/>
              <w:right w:w="68.0" w:type="dxa"/>
            </w:tcMar>
          </w:tcPr>
          <w:p w:rsidR="00000000" w:rsidDel="00000000" w:rsidP="00000000" w:rsidRDefault="00000000" w:rsidRPr="00000000" w14:paraId="00000174">
            <w:pPr>
              <w:rPr/>
            </w:pP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68.0" w:type="dxa"/>
              <w:left w:w="68.0" w:type="dxa"/>
              <w:bottom w:w="68.0" w:type="dxa"/>
              <w:right w:w="68.0" w:type="dxa"/>
            </w:tcMar>
          </w:tcPr>
          <w:p w:rsidR="00000000" w:rsidDel="00000000" w:rsidP="00000000" w:rsidRDefault="00000000" w:rsidRPr="00000000" w14:paraId="00000175">
            <w:pPr>
              <w:rPr/>
            </w:pPr>
            <w:r w:rsidDel="00000000" w:rsidR="00000000" w:rsidRPr="00000000">
              <w:rPr>
                <w:rtl w:val="0"/>
              </w:rPr>
            </w:r>
          </w:p>
        </w:tc>
      </w:tr>
      <w:tr>
        <w:trPr>
          <w:cantSplit w:val="0"/>
          <w:trHeight w:val="397" w:hRule="atLeast"/>
          <w:tblHeader w:val="0"/>
        </w:trPr>
        <w:tc>
          <w:tcPr>
            <w:tcBorders>
              <w:top w:color="bfbfbf" w:space="0" w:sz="4" w:val="single"/>
              <w:left w:color="bfbfbf" w:space="0" w:sz="4" w:val="single"/>
              <w:bottom w:color="bfbfbf" w:space="0" w:sz="4" w:val="single"/>
              <w:right w:color="bfbfbf" w:space="0" w:sz="4" w:val="single"/>
            </w:tcBorders>
            <w:tcMar>
              <w:top w:w="68.0" w:type="dxa"/>
              <w:left w:w="68.0" w:type="dxa"/>
              <w:bottom w:w="68.0" w:type="dxa"/>
              <w:right w:w="68.0" w:type="dxa"/>
            </w:tcMar>
          </w:tcPr>
          <w:p w:rsidR="00000000" w:rsidDel="00000000" w:rsidP="00000000" w:rsidRDefault="00000000" w:rsidRPr="00000000" w14:paraId="00000176">
            <w:pPr>
              <w:rPr/>
            </w:pP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68.0" w:type="dxa"/>
              <w:left w:w="68.0" w:type="dxa"/>
              <w:bottom w:w="68.0" w:type="dxa"/>
              <w:right w:w="68.0" w:type="dxa"/>
            </w:tcMar>
          </w:tcPr>
          <w:p w:rsidR="00000000" w:rsidDel="00000000" w:rsidP="00000000" w:rsidRDefault="00000000" w:rsidRPr="00000000" w14:paraId="00000177">
            <w:pPr>
              <w:rPr/>
            </w:pP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68.0" w:type="dxa"/>
              <w:left w:w="68.0" w:type="dxa"/>
              <w:bottom w:w="68.0" w:type="dxa"/>
              <w:right w:w="68.0" w:type="dxa"/>
            </w:tcMar>
          </w:tcPr>
          <w:p w:rsidR="00000000" w:rsidDel="00000000" w:rsidP="00000000" w:rsidRDefault="00000000" w:rsidRPr="00000000" w14:paraId="00000178">
            <w:pPr>
              <w:rPr/>
            </w:pP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68.0" w:type="dxa"/>
              <w:left w:w="68.0" w:type="dxa"/>
              <w:bottom w:w="68.0" w:type="dxa"/>
              <w:right w:w="68.0" w:type="dxa"/>
            </w:tcMar>
          </w:tcPr>
          <w:p w:rsidR="00000000" w:rsidDel="00000000" w:rsidP="00000000" w:rsidRDefault="00000000" w:rsidRPr="00000000" w14:paraId="00000179">
            <w:pPr>
              <w:rPr/>
            </w:pP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68.0" w:type="dxa"/>
              <w:left w:w="68.0" w:type="dxa"/>
              <w:bottom w:w="68.0" w:type="dxa"/>
              <w:right w:w="68.0" w:type="dxa"/>
            </w:tcMar>
          </w:tcPr>
          <w:p w:rsidR="00000000" w:rsidDel="00000000" w:rsidP="00000000" w:rsidRDefault="00000000" w:rsidRPr="00000000" w14:paraId="0000017A">
            <w:pPr>
              <w:rPr/>
            </w:pPr>
            <w:r w:rsidDel="00000000" w:rsidR="00000000" w:rsidRPr="00000000">
              <w:rPr>
                <w:rtl w:val="0"/>
              </w:rPr>
            </w:r>
          </w:p>
        </w:tc>
      </w:tr>
    </w:tbl>
    <w:p w:rsidR="00000000" w:rsidDel="00000000" w:rsidP="00000000" w:rsidRDefault="00000000" w:rsidRPr="00000000" w14:paraId="0000017B">
      <w:pPr>
        <w:rPr/>
      </w:pPr>
      <w:r w:rsidDel="00000000" w:rsidR="00000000" w:rsidRPr="00000000">
        <w:rPr>
          <w:rtl w:val="0"/>
        </w:rPr>
      </w:r>
    </w:p>
    <w:p w:rsidR="00000000" w:rsidDel="00000000" w:rsidP="00000000" w:rsidRDefault="00000000" w:rsidRPr="00000000" w14:paraId="0000017C">
      <w:pPr>
        <w:rPr>
          <w:b w:val="1"/>
          <w:bCs w:val="1"/>
        </w:rPr>
      </w:pPr>
      <w:r w:rsidDel="00000000" w:rsidR="00000000" w:rsidRPr="00000000">
        <w:br w:type="page"/>
      </w:r>
      <w:r w:rsidDel="00000000" w:rsidR="00000000" w:rsidRPr="00000000">
        <w:rPr>
          <w:rtl w:val="0"/>
        </w:rPr>
      </w:r>
    </w:p>
    <w:p w:rsidR="00000000" w:rsidDel="00000000" w:rsidP="00000000" w:rsidRDefault="00000000" w:rsidRPr="00000000" w14:paraId="0000017D">
      <w:pPr>
        <w:rPr/>
      </w:pPr>
      <w:r w:rsidDel="00000000" w:rsidR="00000000" w:rsidRPr="00000000">
        <w:rPr>
          <w:b w:val="1"/>
          <w:bCs w:val="1"/>
          <w:rtl w:val="0"/>
        </w:rPr>
        <w:t xml:space="preserve">II.D. Definice projektu</w:t>
      </w:r>
      <w:r w:rsidDel="00000000" w:rsidR="00000000" w:rsidRPr="00000000">
        <w:rPr>
          <w:rtl w:val="0"/>
        </w:rPr>
      </w:r>
    </w:p>
    <w:p w:rsidR="00000000" w:rsidDel="00000000" w:rsidP="00000000" w:rsidRDefault="00000000" w:rsidRPr="00000000" w14:paraId="0000017E">
      <w:pPr>
        <w:rPr/>
      </w:pPr>
      <w:r w:rsidDel="00000000" w:rsidR="00000000" w:rsidRPr="00000000">
        <w:rPr>
          <w:rtl w:val="0"/>
        </w:rPr>
      </w:r>
    </w:p>
    <w:tbl>
      <w:tblPr>
        <w:tblStyle w:val="Table9"/>
        <w:tblW w:w="9774.0" w:type="dxa"/>
        <w:jc w:val="left"/>
        <w:tblInd w:w="-136.0" w:type="dxa"/>
        <w:tblBorders>
          <w:top w:color="bfbfbf" w:space="0" w:sz="18" w:val="single"/>
          <w:left w:color="bfbfbf" w:space="0" w:sz="18" w:val="single"/>
          <w:bottom w:color="bfbfbf" w:space="0" w:sz="18" w:val="single"/>
          <w:right w:color="bfbfbf" w:space="0" w:sz="18" w:val="single"/>
          <w:insideH w:color="bfbfbf" w:space="0" w:sz="6" w:val="single"/>
          <w:insideV w:color="bfbfbf" w:space="0" w:sz="6" w:val="single"/>
        </w:tblBorders>
        <w:tblLayout w:type="fixed"/>
        <w:tblLook w:val="0000"/>
      </w:tblPr>
      <w:tblGrid>
        <w:gridCol w:w="4389"/>
        <w:gridCol w:w="4678"/>
        <w:gridCol w:w="707"/>
        <w:tblGridChange w:id="0">
          <w:tblGrid>
            <w:gridCol w:w="4389"/>
            <w:gridCol w:w="4678"/>
            <w:gridCol w:w="707"/>
          </w:tblGrid>
        </w:tblGridChange>
      </w:tblGrid>
      <w:tr>
        <w:trPr>
          <w:cantSplit w:val="0"/>
          <w:trHeight w:val="510" w:hRule="atLeast"/>
          <w:tblHeader w:val="0"/>
        </w:trPr>
        <w:tc>
          <w:tcPr>
            <w:gridSpan w:val="3"/>
            <w:vAlign w:val="center"/>
          </w:tcPr>
          <w:p w:rsidR="00000000" w:rsidDel="00000000" w:rsidP="00000000" w:rsidRDefault="00000000" w:rsidRPr="00000000" w14:paraId="0000017F">
            <w:pPr>
              <w:pStyle w:val="Heading2"/>
              <w:jc w:val="left"/>
              <w:rPr>
                <w:rFonts w:ascii="Arial" w:cs="Arial" w:eastAsia="Arial" w:hAnsi="Arial"/>
                <w:sz w:val="19"/>
                <w:szCs w:val="19"/>
              </w:rPr>
            </w:pPr>
            <w:bookmarkStart w:colFirst="0" w:colLast="0" w:name="_heading=h.xm7ak56cu6ho" w:id="1"/>
            <w:bookmarkEnd w:id="1"/>
            <w:r w:rsidDel="00000000" w:rsidR="00000000" w:rsidRPr="00000000">
              <w:rPr>
                <w:rFonts w:ascii="Arial" w:cs="Arial" w:eastAsia="Arial" w:hAnsi="Arial"/>
                <w:sz w:val="19"/>
                <w:szCs w:val="19"/>
                <w:rtl w:val="0"/>
              </w:rPr>
              <w:t xml:space="preserve">definice projektu</w:t>
            </w:r>
          </w:p>
          <w:p w:rsidR="00000000" w:rsidDel="00000000" w:rsidP="00000000" w:rsidRDefault="00000000" w:rsidRPr="00000000" w14:paraId="00000180">
            <w:pPr>
              <w:jc w:val="left"/>
              <w:rPr>
                <w:rFonts w:ascii="Arial" w:cs="Arial" w:eastAsia="Arial" w:hAnsi="Arial"/>
                <w:sz w:val="19"/>
                <w:szCs w:val="19"/>
              </w:rPr>
            </w:pPr>
            <w:r w:rsidDel="00000000" w:rsidR="00000000" w:rsidRPr="00000000">
              <w:rPr>
                <w:rFonts w:ascii="Arial" w:cs="Arial" w:eastAsia="Arial" w:hAnsi="Arial"/>
                <w:sz w:val="19"/>
                <w:szCs w:val="19"/>
                <w:rtl w:val="0"/>
              </w:rPr>
              <w:t xml:space="preserve">(definice se stane součástí rozhodnutí o podpoře audiovize a informace v ní uvedené budou pro projekt závazné)</w:t>
            </w:r>
          </w:p>
        </w:tc>
      </w:tr>
      <w:tr>
        <w:trPr>
          <w:cantSplit w:val="0"/>
          <w:trHeight w:val="510" w:hRule="atLeast"/>
          <w:tblHeader w:val="0"/>
        </w:trPr>
        <w:tc>
          <w:tcPr/>
          <w:p w:rsidR="00000000" w:rsidDel="00000000" w:rsidP="00000000" w:rsidRDefault="00000000" w:rsidRPr="00000000" w14:paraId="00000183">
            <w:pPr>
              <w:pStyle w:val="Heading2"/>
              <w:jc w:val="left"/>
              <w:rPr>
                <w:rFonts w:ascii="Arial" w:cs="Arial" w:eastAsia="Arial" w:hAnsi="Arial"/>
                <w:sz w:val="19"/>
                <w:szCs w:val="19"/>
              </w:rPr>
            </w:pPr>
            <w:bookmarkStart w:colFirst="0" w:colLast="0" w:name="_heading=h.stfq4bt5ev2a" w:id="2"/>
            <w:bookmarkEnd w:id="2"/>
            <w:r w:rsidDel="00000000" w:rsidR="00000000" w:rsidRPr="00000000">
              <w:rPr>
                <w:rFonts w:ascii="Arial" w:cs="Arial" w:eastAsia="Arial" w:hAnsi="Arial"/>
                <w:sz w:val="19"/>
                <w:szCs w:val="19"/>
                <w:rtl w:val="0"/>
              </w:rPr>
              <w:t xml:space="preserve">Cílová skupina</w:t>
            </w:r>
          </w:p>
          <w:p w:rsidR="00000000" w:rsidDel="00000000" w:rsidP="00000000" w:rsidRDefault="00000000" w:rsidRPr="00000000" w14:paraId="00000184">
            <w:pPr>
              <w:jc w:val="left"/>
              <w:rPr>
                <w:rFonts w:ascii="Arial" w:cs="Arial" w:eastAsia="Arial" w:hAnsi="Arial"/>
                <w:sz w:val="19"/>
                <w:szCs w:val="19"/>
              </w:rPr>
            </w:pPr>
            <w:r w:rsidDel="00000000" w:rsidR="00000000" w:rsidRPr="00000000">
              <w:rPr>
                <w:rFonts w:ascii="Arial" w:cs="Arial" w:eastAsia="Arial" w:hAnsi="Arial"/>
                <w:sz w:val="19"/>
                <w:szCs w:val="19"/>
                <w:rtl w:val="0"/>
              </w:rPr>
              <w:t xml:space="preserve">(vyplňte stručně hlavní cílovou skupinu </w:t>
            </w:r>
          </w:p>
          <w:p w:rsidR="00000000" w:rsidDel="00000000" w:rsidP="00000000" w:rsidRDefault="00000000" w:rsidRPr="00000000" w14:paraId="00000185">
            <w:pPr>
              <w:jc w:val="left"/>
              <w:rPr>
                <w:rFonts w:ascii="Arial" w:cs="Arial" w:eastAsia="Arial" w:hAnsi="Arial"/>
                <w:sz w:val="19"/>
                <w:szCs w:val="19"/>
              </w:rPr>
            </w:pPr>
            <w:r w:rsidDel="00000000" w:rsidR="00000000" w:rsidRPr="00000000">
              <w:rPr>
                <w:rFonts w:ascii="Arial" w:cs="Arial" w:eastAsia="Arial" w:hAnsi="Arial"/>
                <w:sz w:val="19"/>
                <w:szCs w:val="19"/>
                <w:rtl w:val="0"/>
              </w:rPr>
              <w:t xml:space="preserve">(či skupiny), které (kterým) je konference </w:t>
              <w:br w:type="textWrapping"/>
              <w:t xml:space="preserve">určena; např. studenti filmové vědy, </w:t>
              <w:br w:type="textWrapping"/>
              <w:t xml:space="preserve">kameramani, filmoví kritici atp.)</w:t>
            </w:r>
          </w:p>
        </w:tc>
        <w:tc>
          <w:tcPr>
            <w:gridSpan w:val="2"/>
          </w:tcPr>
          <w:p w:rsidR="00000000" w:rsidDel="00000000" w:rsidP="00000000" w:rsidRDefault="00000000" w:rsidRPr="00000000" w14:paraId="00000186">
            <w:pPr>
              <w:jc w:val="left"/>
              <w:rPr>
                <w:rFonts w:ascii="Arial" w:cs="Arial" w:eastAsia="Arial" w:hAnsi="Arial"/>
                <w:sz w:val="19"/>
                <w:szCs w:val="19"/>
              </w:rPr>
            </w:pPr>
            <w:r w:rsidDel="00000000" w:rsidR="00000000" w:rsidRPr="00000000">
              <w:rPr>
                <w:rtl w:val="0"/>
              </w:rPr>
            </w:r>
          </w:p>
        </w:tc>
      </w:tr>
      <w:tr>
        <w:trPr>
          <w:cantSplit w:val="0"/>
          <w:trHeight w:val="510" w:hRule="atLeast"/>
          <w:tblHeader w:val="0"/>
        </w:trPr>
        <w:tc>
          <w:tcPr/>
          <w:p w:rsidR="00000000" w:rsidDel="00000000" w:rsidP="00000000" w:rsidRDefault="00000000" w:rsidRPr="00000000" w14:paraId="00000188">
            <w:pPr>
              <w:jc w:val="left"/>
              <w:rPr>
                <w:rFonts w:ascii="Arial" w:cs="Arial" w:eastAsia="Arial" w:hAnsi="Arial"/>
                <w:b w:val="1"/>
                <w:bCs w:val="1"/>
                <w:sz w:val="19"/>
                <w:szCs w:val="19"/>
              </w:rPr>
            </w:pPr>
            <w:r w:rsidDel="00000000" w:rsidR="00000000" w:rsidRPr="00000000">
              <w:rPr>
                <w:rFonts w:ascii="Arial" w:cs="Arial" w:eastAsia="Arial" w:hAnsi="Arial"/>
                <w:b w:val="1"/>
                <w:bCs w:val="1"/>
                <w:sz w:val="19"/>
                <w:szCs w:val="19"/>
                <w:rtl w:val="0"/>
              </w:rPr>
              <w:t xml:space="preserve">Počet dní</w:t>
            </w:r>
          </w:p>
        </w:tc>
        <w:tc>
          <w:tcPr>
            <w:gridSpan w:val="2"/>
          </w:tcPr>
          <w:p w:rsidR="00000000" w:rsidDel="00000000" w:rsidP="00000000" w:rsidRDefault="00000000" w:rsidRPr="00000000" w14:paraId="00000189">
            <w:pPr>
              <w:jc w:val="left"/>
              <w:rPr>
                <w:rFonts w:ascii="Arial" w:cs="Arial" w:eastAsia="Arial" w:hAnsi="Arial"/>
                <w:sz w:val="19"/>
                <w:szCs w:val="19"/>
              </w:rPr>
            </w:pPr>
            <w:r w:rsidDel="00000000" w:rsidR="00000000" w:rsidRPr="00000000">
              <w:rPr>
                <w:rtl w:val="0"/>
              </w:rPr>
            </w:r>
          </w:p>
        </w:tc>
      </w:tr>
      <w:tr>
        <w:trPr>
          <w:cantSplit w:val="0"/>
          <w:trHeight w:val="510" w:hRule="atLeast"/>
          <w:tblHeader w:val="0"/>
        </w:trPr>
        <w:tc>
          <w:tcPr/>
          <w:p w:rsidR="00000000" w:rsidDel="00000000" w:rsidP="00000000" w:rsidRDefault="00000000" w:rsidRPr="00000000" w14:paraId="0000018B">
            <w:pPr>
              <w:pStyle w:val="Heading2"/>
              <w:jc w:val="left"/>
              <w:rPr>
                <w:rFonts w:ascii="Arial" w:cs="Arial" w:eastAsia="Arial" w:hAnsi="Arial"/>
                <w:sz w:val="19"/>
                <w:szCs w:val="19"/>
              </w:rPr>
            </w:pPr>
            <w:r w:rsidDel="00000000" w:rsidR="00000000" w:rsidRPr="00000000">
              <w:rPr>
                <w:rFonts w:ascii="Arial" w:cs="Arial" w:eastAsia="Arial" w:hAnsi="Arial"/>
                <w:sz w:val="19"/>
                <w:szCs w:val="19"/>
                <w:rtl w:val="0"/>
              </w:rPr>
              <w:t xml:space="preserve">Téma konference</w:t>
            </w:r>
          </w:p>
          <w:p w:rsidR="00000000" w:rsidDel="00000000" w:rsidP="00000000" w:rsidRDefault="00000000" w:rsidRPr="00000000" w14:paraId="0000018C">
            <w:pPr>
              <w:pStyle w:val="Heading2"/>
              <w:jc w:val="left"/>
              <w:rPr>
                <w:rFonts w:ascii="Arial" w:cs="Arial" w:eastAsia="Arial" w:hAnsi="Arial"/>
                <w:b w:val="0"/>
                <w:bCs w:val="0"/>
                <w:sz w:val="19"/>
                <w:szCs w:val="19"/>
              </w:rPr>
            </w:pPr>
            <w:r w:rsidDel="00000000" w:rsidR="00000000" w:rsidRPr="00000000">
              <w:rPr>
                <w:rFonts w:ascii="Arial" w:cs="Arial" w:eastAsia="Arial" w:hAnsi="Arial"/>
                <w:b w:val="0"/>
                <w:bCs w:val="0"/>
                <w:sz w:val="19"/>
                <w:szCs w:val="19"/>
                <w:rtl w:val="0"/>
              </w:rPr>
              <w:t xml:space="preserve">(vypište stručně hlavní téma či témata konference)</w:t>
            </w:r>
          </w:p>
        </w:tc>
        <w:tc>
          <w:tcPr>
            <w:gridSpan w:val="2"/>
          </w:tcPr>
          <w:p w:rsidR="00000000" w:rsidDel="00000000" w:rsidP="00000000" w:rsidRDefault="00000000" w:rsidRPr="00000000" w14:paraId="0000018D">
            <w:pPr>
              <w:jc w:val="left"/>
              <w:rPr>
                <w:rFonts w:ascii="Arial" w:cs="Arial" w:eastAsia="Arial" w:hAnsi="Arial"/>
                <w:sz w:val="19"/>
                <w:szCs w:val="19"/>
              </w:rPr>
            </w:pPr>
            <w:r w:rsidDel="00000000" w:rsidR="00000000" w:rsidRPr="00000000">
              <w:rPr>
                <w:rtl w:val="0"/>
              </w:rPr>
            </w:r>
          </w:p>
        </w:tc>
      </w:tr>
      <w:tr>
        <w:trPr>
          <w:cantSplit w:val="0"/>
          <w:trHeight w:val="510" w:hRule="atLeast"/>
          <w:tblHeader w:val="0"/>
        </w:trPr>
        <w:tc>
          <w:tcPr/>
          <w:p w:rsidR="00000000" w:rsidDel="00000000" w:rsidP="00000000" w:rsidRDefault="00000000" w:rsidRPr="00000000" w14:paraId="0000018F">
            <w:pPr>
              <w:pStyle w:val="Heading2"/>
              <w:jc w:val="left"/>
              <w:rPr>
                <w:rFonts w:ascii="Arial" w:cs="Arial" w:eastAsia="Arial" w:hAnsi="Arial"/>
                <w:b w:val="0"/>
                <w:bCs w:val="0"/>
                <w:sz w:val="19"/>
                <w:szCs w:val="19"/>
              </w:rPr>
            </w:pPr>
            <w:r w:rsidDel="00000000" w:rsidR="00000000" w:rsidRPr="00000000">
              <w:rPr>
                <w:rFonts w:ascii="Arial" w:cs="Arial" w:eastAsia="Arial" w:hAnsi="Arial"/>
                <w:sz w:val="19"/>
                <w:szCs w:val="19"/>
                <w:rtl w:val="0"/>
              </w:rPr>
              <w:t xml:space="preserve">Odborný garant/programový </w:t>
            </w:r>
            <w:r w:rsidDel="00000000" w:rsidR="00000000" w:rsidRPr="00000000">
              <w:rPr>
                <w:rFonts w:ascii="Arial" w:cs="Arial" w:eastAsia="Arial" w:hAnsi="Arial"/>
                <w:sz w:val="19"/>
                <w:szCs w:val="19"/>
                <w:rtl w:val="0"/>
              </w:rPr>
              <w:t xml:space="preserve">výbor</w:t>
            </w:r>
            <w:r w:rsidDel="00000000" w:rsidR="00000000" w:rsidRPr="00000000">
              <w:rPr>
                <w:rtl w:val="0"/>
              </w:rPr>
            </w:r>
          </w:p>
        </w:tc>
        <w:tc>
          <w:tcPr>
            <w:gridSpan w:val="2"/>
          </w:tcPr>
          <w:p w:rsidR="00000000" w:rsidDel="00000000" w:rsidP="00000000" w:rsidRDefault="00000000" w:rsidRPr="00000000" w14:paraId="00000190">
            <w:pPr>
              <w:jc w:val="left"/>
              <w:rPr>
                <w:rFonts w:ascii="Arial" w:cs="Arial" w:eastAsia="Arial" w:hAnsi="Arial"/>
                <w:sz w:val="19"/>
                <w:szCs w:val="19"/>
              </w:rPr>
            </w:pPr>
            <w:r w:rsidDel="00000000" w:rsidR="00000000" w:rsidRPr="00000000">
              <w:rPr>
                <w:rtl w:val="0"/>
              </w:rPr>
            </w:r>
          </w:p>
        </w:tc>
      </w:tr>
      <w:tr>
        <w:trPr>
          <w:cantSplit w:val="0"/>
          <w:trHeight w:val="510" w:hRule="atLeast"/>
          <w:tblHeader w:val="0"/>
        </w:trPr>
        <w:tc>
          <w:tcPr>
            <w:vMerge w:val="restart"/>
          </w:tcPr>
          <w:p w:rsidR="00000000" w:rsidDel="00000000" w:rsidP="00000000" w:rsidRDefault="00000000" w:rsidRPr="00000000" w14:paraId="00000192">
            <w:pPr>
              <w:pStyle w:val="Heading2"/>
              <w:jc w:val="left"/>
              <w:rPr>
                <w:rFonts w:ascii="Arial" w:cs="Arial" w:eastAsia="Arial" w:hAnsi="Arial"/>
                <w:sz w:val="19"/>
                <w:szCs w:val="19"/>
              </w:rPr>
            </w:pPr>
            <w:r w:rsidDel="00000000" w:rsidR="00000000" w:rsidRPr="00000000">
              <w:rPr>
                <w:rFonts w:ascii="Arial" w:cs="Arial" w:eastAsia="Arial" w:hAnsi="Arial"/>
                <w:sz w:val="19"/>
                <w:szCs w:val="19"/>
                <w:rtl w:val="0"/>
              </w:rPr>
              <w:t xml:space="preserve">Mezinárodní spolupráce</w:t>
            </w:r>
          </w:p>
          <w:p w:rsidR="00000000" w:rsidDel="00000000" w:rsidP="00000000" w:rsidRDefault="00000000" w:rsidRPr="00000000" w14:paraId="00000193">
            <w:pPr>
              <w:pStyle w:val="Heading2"/>
              <w:jc w:val="left"/>
              <w:rPr>
                <w:rFonts w:ascii="Arial" w:cs="Arial" w:eastAsia="Arial" w:hAnsi="Arial"/>
                <w:b w:val="0"/>
                <w:bCs w:val="0"/>
                <w:sz w:val="19"/>
                <w:szCs w:val="19"/>
              </w:rPr>
            </w:pPr>
            <w:r w:rsidDel="00000000" w:rsidR="00000000" w:rsidRPr="00000000">
              <w:rPr>
                <w:rFonts w:ascii="Arial" w:cs="Arial" w:eastAsia="Arial" w:hAnsi="Arial"/>
                <w:b w:val="0"/>
                <w:bCs w:val="0"/>
                <w:sz w:val="19"/>
                <w:szCs w:val="19"/>
                <w:rtl w:val="0"/>
              </w:rPr>
              <w:t xml:space="preserve">(označte křížkem)</w:t>
            </w:r>
          </w:p>
        </w:tc>
        <w:tc>
          <w:tcPr/>
          <w:p w:rsidR="00000000" w:rsidDel="00000000" w:rsidP="00000000" w:rsidRDefault="00000000" w:rsidRPr="00000000" w14:paraId="00000194">
            <w:pPr>
              <w:jc w:val="left"/>
              <w:rPr>
                <w:rFonts w:ascii="Arial" w:cs="Arial" w:eastAsia="Arial" w:hAnsi="Arial"/>
                <w:sz w:val="19"/>
                <w:szCs w:val="19"/>
              </w:rPr>
            </w:pPr>
            <w:r w:rsidDel="00000000" w:rsidR="00000000" w:rsidRPr="00000000">
              <w:rPr>
                <w:rFonts w:ascii="Arial" w:cs="Arial" w:eastAsia="Arial" w:hAnsi="Arial"/>
                <w:sz w:val="19"/>
                <w:szCs w:val="19"/>
                <w:rtl w:val="0"/>
              </w:rPr>
              <w:t xml:space="preserve">ANO</w:t>
            </w:r>
          </w:p>
        </w:tc>
        <w:tc>
          <w:tcPr/>
          <w:p w:rsidR="00000000" w:rsidDel="00000000" w:rsidP="00000000" w:rsidRDefault="00000000" w:rsidRPr="00000000" w14:paraId="00000195">
            <w:pPr>
              <w:jc w:val="left"/>
              <w:rPr>
                <w:rFonts w:ascii="Arial" w:cs="Arial" w:eastAsia="Arial" w:hAnsi="Arial"/>
                <w:sz w:val="19"/>
                <w:szCs w:val="19"/>
              </w:rPr>
            </w:pPr>
            <w:r w:rsidDel="00000000" w:rsidR="00000000" w:rsidRPr="00000000">
              <w:rPr>
                <w:rtl w:val="0"/>
              </w:rPr>
            </w:r>
          </w:p>
        </w:tc>
      </w:tr>
      <w:tr>
        <w:trPr>
          <w:cantSplit w:val="0"/>
          <w:trHeight w:val="510" w:hRule="atLeast"/>
          <w:tblHeader w:val="0"/>
        </w:trPr>
        <w:tc>
          <w:tcPr>
            <w:vMerge w:val="continue"/>
          </w:tcPr>
          <w:p w:rsidR="00000000" w:rsidDel="00000000" w:rsidP="00000000" w:rsidRDefault="00000000" w:rsidRPr="00000000" w14:paraId="0000019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sz w:val="19"/>
                <w:szCs w:val="19"/>
              </w:rPr>
            </w:pPr>
            <w:r w:rsidDel="00000000" w:rsidR="00000000" w:rsidRPr="00000000">
              <w:rPr>
                <w:rtl w:val="0"/>
              </w:rPr>
            </w:r>
          </w:p>
        </w:tc>
        <w:tc>
          <w:tcPr/>
          <w:p w:rsidR="00000000" w:rsidDel="00000000" w:rsidP="00000000" w:rsidRDefault="00000000" w:rsidRPr="00000000" w14:paraId="00000197">
            <w:pPr>
              <w:jc w:val="left"/>
              <w:rPr>
                <w:rFonts w:ascii="Arial" w:cs="Arial" w:eastAsia="Arial" w:hAnsi="Arial"/>
                <w:sz w:val="19"/>
                <w:szCs w:val="19"/>
              </w:rPr>
            </w:pPr>
            <w:r w:rsidDel="00000000" w:rsidR="00000000" w:rsidRPr="00000000">
              <w:rPr>
                <w:rFonts w:ascii="Arial" w:cs="Arial" w:eastAsia="Arial" w:hAnsi="Arial"/>
                <w:sz w:val="19"/>
                <w:szCs w:val="19"/>
                <w:rtl w:val="0"/>
              </w:rPr>
              <w:t xml:space="preserve">NE</w:t>
            </w:r>
          </w:p>
        </w:tc>
        <w:tc>
          <w:tcPr/>
          <w:p w:rsidR="00000000" w:rsidDel="00000000" w:rsidP="00000000" w:rsidRDefault="00000000" w:rsidRPr="00000000" w14:paraId="00000198">
            <w:pPr>
              <w:jc w:val="left"/>
              <w:rPr>
                <w:rFonts w:ascii="Arial" w:cs="Arial" w:eastAsia="Arial" w:hAnsi="Arial"/>
                <w:sz w:val="19"/>
                <w:szCs w:val="19"/>
              </w:rPr>
            </w:pPr>
            <w:r w:rsidDel="00000000" w:rsidR="00000000" w:rsidRPr="00000000">
              <w:rPr>
                <w:rtl w:val="0"/>
              </w:rPr>
            </w:r>
          </w:p>
        </w:tc>
      </w:tr>
      <w:tr>
        <w:trPr>
          <w:cantSplit w:val="0"/>
          <w:trHeight w:val="510" w:hRule="atLeast"/>
          <w:tblHeader w:val="0"/>
        </w:trPr>
        <w:tc>
          <w:tcPr>
            <w:vMerge w:val="restart"/>
          </w:tcPr>
          <w:p w:rsidR="00000000" w:rsidDel="00000000" w:rsidP="00000000" w:rsidRDefault="00000000" w:rsidRPr="00000000" w14:paraId="00000199">
            <w:pPr>
              <w:pStyle w:val="Heading2"/>
              <w:jc w:val="left"/>
              <w:rPr>
                <w:rFonts w:ascii="Arial" w:cs="Arial" w:eastAsia="Arial" w:hAnsi="Arial"/>
                <w:sz w:val="19"/>
                <w:szCs w:val="19"/>
              </w:rPr>
            </w:pPr>
            <w:r w:rsidDel="00000000" w:rsidR="00000000" w:rsidRPr="00000000">
              <w:rPr>
                <w:rFonts w:ascii="Arial" w:cs="Arial" w:eastAsia="Arial" w:hAnsi="Arial"/>
                <w:sz w:val="19"/>
                <w:szCs w:val="19"/>
                <w:rtl w:val="0"/>
              </w:rPr>
              <w:t xml:space="preserve">Výstup konference:</w:t>
            </w:r>
          </w:p>
          <w:p w:rsidR="00000000" w:rsidDel="00000000" w:rsidP="00000000" w:rsidRDefault="00000000" w:rsidRPr="00000000" w14:paraId="0000019A">
            <w:pPr>
              <w:pStyle w:val="Heading2"/>
              <w:jc w:val="left"/>
              <w:rPr>
                <w:rFonts w:ascii="Arial" w:cs="Arial" w:eastAsia="Arial" w:hAnsi="Arial"/>
                <w:b w:val="0"/>
                <w:bCs w:val="0"/>
                <w:sz w:val="19"/>
                <w:szCs w:val="19"/>
              </w:rPr>
            </w:pPr>
            <w:r w:rsidDel="00000000" w:rsidR="00000000" w:rsidRPr="00000000">
              <w:rPr>
                <w:rFonts w:ascii="Arial" w:cs="Arial" w:eastAsia="Arial" w:hAnsi="Arial"/>
                <w:b w:val="0"/>
                <w:bCs w:val="0"/>
                <w:sz w:val="19"/>
                <w:szCs w:val="19"/>
                <w:rtl w:val="0"/>
              </w:rPr>
              <w:t xml:space="preserve">(označte křížkem jednu nebo dvě možnosti; výstupy stanovujte realisticky, budou pro projekt závaznými; výstupy budou odevzdány elektronicky, odevzdávání jakýchkoliv podkladů k výstupům v listinné podobě není možné)</w:t>
            </w:r>
          </w:p>
        </w:tc>
        <w:tc>
          <w:tcPr/>
          <w:p w:rsidR="00000000" w:rsidDel="00000000" w:rsidP="00000000" w:rsidRDefault="00000000" w:rsidRPr="00000000" w14:paraId="0000019B">
            <w:pPr>
              <w:jc w:val="left"/>
              <w:rPr>
                <w:rFonts w:ascii="Arial" w:cs="Arial" w:eastAsia="Arial" w:hAnsi="Arial"/>
                <w:sz w:val="19"/>
                <w:szCs w:val="19"/>
              </w:rPr>
            </w:pPr>
            <w:r w:rsidDel="00000000" w:rsidR="00000000" w:rsidRPr="00000000">
              <w:rPr>
                <w:rFonts w:ascii="Arial" w:cs="Arial" w:eastAsia="Arial" w:hAnsi="Arial"/>
                <w:sz w:val="19"/>
                <w:szCs w:val="19"/>
                <w:rtl w:val="0"/>
              </w:rPr>
              <w:t xml:space="preserve">1. programová brožura konference</w:t>
            </w:r>
            <w:r w:rsidDel="00000000" w:rsidR="00000000" w:rsidRPr="00000000">
              <w:rPr>
                <w:rFonts w:ascii="Arial" w:cs="Arial" w:eastAsia="Arial" w:hAnsi="Arial"/>
                <w:color w:val="000000"/>
                <w:sz w:val="19"/>
                <w:szCs w:val="19"/>
                <w:vertAlign w:val="superscript"/>
              </w:rPr>
              <w:footnoteReference w:customMarkFollows="0" w:id="6"/>
            </w:r>
            <w:r w:rsidDel="00000000" w:rsidR="00000000" w:rsidRPr="00000000">
              <w:rPr>
                <w:rFonts w:ascii="Arial" w:cs="Arial" w:eastAsia="Arial" w:hAnsi="Arial"/>
                <w:sz w:val="19"/>
                <w:szCs w:val="19"/>
                <w:rtl w:val="0"/>
              </w:rPr>
              <w:t xml:space="preserve"> </w:t>
            </w:r>
          </w:p>
        </w:tc>
        <w:tc>
          <w:tcPr/>
          <w:p w:rsidR="00000000" w:rsidDel="00000000" w:rsidP="00000000" w:rsidRDefault="00000000" w:rsidRPr="00000000" w14:paraId="0000019C">
            <w:pPr>
              <w:jc w:val="left"/>
              <w:rPr>
                <w:rFonts w:ascii="Arial" w:cs="Arial" w:eastAsia="Arial" w:hAnsi="Arial"/>
                <w:sz w:val="19"/>
                <w:szCs w:val="19"/>
              </w:rPr>
            </w:pPr>
            <w:r w:rsidDel="00000000" w:rsidR="00000000" w:rsidRPr="00000000">
              <w:rPr>
                <w:rtl w:val="0"/>
              </w:rPr>
            </w:r>
          </w:p>
        </w:tc>
      </w:tr>
      <w:tr>
        <w:trPr>
          <w:cantSplit w:val="0"/>
          <w:trHeight w:val="510" w:hRule="atLeast"/>
          <w:tblHeader w:val="0"/>
        </w:trPr>
        <w:tc>
          <w:tcPr>
            <w:vMerge w:val="continue"/>
          </w:tcPr>
          <w:p w:rsidR="00000000" w:rsidDel="00000000" w:rsidP="00000000" w:rsidRDefault="00000000" w:rsidRPr="00000000" w14:paraId="0000019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sz w:val="19"/>
                <w:szCs w:val="19"/>
              </w:rPr>
            </w:pPr>
            <w:r w:rsidDel="00000000" w:rsidR="00000000" w:rsidRPr="00000000">
              <w:rPr>
                <w:rtl w:val="0"/>
              </w:rPr>
            </w:r>
          </w:p>
        </w:tc>
        <w:tc>
          <w:tcPr/>
          <w:p w:rsidR="00000000" w:rsidDel="00000000" w:rsidP="00000000" w:rsidRDefault="00000000" w:rsidRPr="00000000" w14:paraId="0000019E">
            <w:pPr>
              <w:jc w:val="left"/>
              <w:rPr>
                <w:rFonts w:ascii="Arial" w:cs="Arial" w:eastAsia="Arial" w:hAnsi="Arial"/>
                <w:sz w:val="19"/>
                <w:szCs w:val="19"/>
              </w:rPr>
            </w:pPr>
            <w:r w:rsidDel="00000000" w:rsidR="00000000" w:rsidRPr="00000000">
              <w:rPr>
                <w:rFonts w:ascii="Arial" w:cs="Arial" w:eastAsia="Arial" w:hAnsi="Arial"/>
                <w:sz w:val="19"/>
                <w:szCs w:val="19"/>
                <w:rtl w:val="0"/>
              </w:rPr>
              <w:t xml:space="preserve">2. sborník z konference</w:t>
            </w:r>
            <w:r w:rsidDel="00000000" w:rsidR="00000000" w:rsidRPr="00000000">
              <w:rPr>
                <w:rFonts w:ascii="Arial" w:cs="Arial" w:eastAsia="Arial" w:hAnsi="Arial"/>
                <w:color w:val="000000"/>
                <w:sz w:val="19"/>
                <w:szCs w:val="19"/>
                <w:vertAlign w:val="superscript"/>
              </w:rPr>
              <w:footnoteReference w:customMarkFollows="0" w:id="7"/>
            </w:r>
            <w:r w:rsidDel="00000000" w:rsidR="00000000" w:rsidRPr="00000000">
              <w:rPr>
                <w:rFonts w:ascii="Arial" w:cs="Arial" w:eastAsia="Arial" w:hAnsi="Arial"/>
                <w:sz w:val="19"/>
                <w:szCs w:val="19"/>
                <w:rtl w:val="0"/>
              </w:rPr>
              <w:t xml:space="preserve"> </w:t>
            </w:r>
          </w:p>
        </w:tc>
        <w:tc>
          <w:tcPr/>
          <w:p w:rsidR="00000000" w:rsidDel="00000000" w:rsidP="00000000" w:rsidRDefault="00000000" w:rsidRPr="00000000" w14:paraId="0000019F">
            <w:pPr>
              <w:jc w:val="left"/>
              <w:rPr>
                <w:rFonts w:ascii="Arial" w:cs="Arial" w:eastAsia="Arial" w:hAnsi="Arial"/>
                <w:sz w:val="19"/>
                <w:szCs w:val="19"/>
              </w:rPr>
            </w:pPr>
            <w:r w:rsidDel="00000000" w:rsidR="00000000" w:rsidRPr="00000000">
              <w:rPr>
                <w:rtl w:val="0"/>
              </w:rPr>
            </w:r>
          </w:p>
        </w:tc>
      </w:tr>
    </w:tbl>
    <w:p w:rsidR="00000000" w:rsidDel="00000000" w:rsidP="00000000" w:rsidRDefault="00000000" w:rsidRPr="00000000" w14:paraId="000001A0">
      <w:pPr>
        <w:rPr>
          <w:b w:val="1"/>
          <w:bCs w:val="1"/>
        </w:rPr>
      </w:pPr>
      <w:r w:rsidDel="00000000" w:rsidR="00000000" w:rsidRPr="00000000">
        <w:rPr>
          <w:rtl w:val="0"/>
        </w:rPr>
      </w:r>
    </w:p>
    <w:p w:rsidR="00000000" w:rsidDel="00000000" w:rsidP="00000000" w:rsidRDefault="00000000" w:rsidRPr="00000000" w14:paraId="000001A1">
      <w:pPr>
        <w:keepNext w:val="1"/>
        <w:rPr>
          <w:b w:val="1"/>
          <w:bCs w:val="1"/>
        </w:rPr>
      </w:pPr>
      <w:r w:rsidDel="00000000" w:rsidR="00000000" w:rsidRPr="00000000">
        <w:rPr>
          <w:rtl w:val="0"/>
        </w:rPr>
      </w:r>
    </w:p>
    <w:tbl>
      <w:tblPr>
        <w:tblStyle w:val="Table10"/>
        <w:tblW w:w="9774.0" w:type="dxa"/>
        <w:jc w:val="left"/>
        <w:tblInd w:w="-68.0" w:type="dxa"/>
        <w:tblBorders>
          <w:top w:color="bfbfbf" w:space="0" w:sz="4" w:val="single"/>
          <w:left w:color="bfbfbf" w:space="0" w:sz="4" w:val="single"/>
          <w:bottom w:color="bfbfbf" w:space="0" w:sz="4" w:val="single"/>
          <w:right w:color="bfbfbf" w:space="0" w:sz="4" w:val="single"/>
          <w:insideH w:color="bfbfbf" w:space="0" w:sz="4" w:val="single"/>
          <w:insideV w:color="bfbfbf" w:space="0" w:sz="4" w:val="single"/>
        </w:tblBorders>
        <w:tblLayout w:type="fixed"/>
        <w:tblLook w:val="0400"/>
      </w:tblPr>
      <w:tblGrid>
        <w:gridCol w:w="4000"/>
        <w:gridCol w:w="5774"/>
        <w:tblGridChange w:id="0">
          <w:tblGrid>
            <w:gridCol w:w="4000"/>
            <w:gridCol w:w="5774"/>
          </w:tblGrid>
        </w:tblGridChange>
      </w:tblGrid>
      <w:tr>
        <w:trPr>
          <w:cantSplit w:val="0"/>
          <w:trHeight w:val="278" w:hRule="atLeast"/>
          <w:tblHeader w:val="0"/>
        </w:trPr>
        <w:tc>
          <w:tcPr>
            <w:tcBorders>
              <w:top w:color="bfbfbf" w:space="0" w:sz="4" w:val="single"/>
              <w:left w:color="bfbfbf" w:space="0" w:sz="4" w:val="single"/>
              <w:bottom w:color="bfbfbf" w:space="0" w:sz="4" w:val="single"/>
              <w:right w:color="bfbfbf" w:space="0" w:sz="4" w:val="single"/>
            </w:tcBorders>
          </w:tcPr>
          <w:p w:rsidR="00000000" w:rsidDel="00000000" w:rsidP="00000000" w:rsidRDefault="00000000" w:rsidRPr="00000000" w14:paraId="000001A2">
            <w:pPr>
              <w:rPr/>
            </w:pPr>
            <w:r w:rsidDel="00000000" w:rsidR="00000000" w:rsidRPr="00000000">
              <w:rPr>
                <w:rtl w:val="0"/>
              </w:rPr>
              <w:t xml:space="preserve">název konference</w:t>
            </w:r>
          </w:p>
        </w:tc>
        <w:tc>
          <w:tcPr>
            <w:tcBorders>
              <w:top w:color="bfbfbf" w:space="0" w:sz="4" w:val="single"/>
              <w:left w:color="bfbfbf" w:space="0" w:sz="4" w:val="single"/>
              <w:bottom w:color="bfbfbf" w:space="0" w:sz="4" w:val="single"/>
              <w:right w:color="bfbfbf" w:space="0" w:sz="4" w:val="single"/>
            </w:tcBorders>
          </w:tcPr>
          <w:p w:rsidR="00000000" w:rsidDel="00000000" w:rsidP="00000000" w:rsidRDefault="00000000" w:rsidRPr="00000000" w14:paraId="000001A3">
            <w:pPr>
              <w:rPr/>
            </w:pPr>
            <w:r w:rsidDel="00000000" w:rsidR="00000000" w:rsidRPr="00000000">
              <w:rPr>
                <w:rtl w:val="0"/>
              </w:rPr>
              <w:t xml:space="preserve"> </w:t>
            </w:r>
          </w:p>
        </w:tc>
      </w:tr>
      <w:tr>
        <w:trPr>
          <w:cantSplit w:val="0"/>
          <w:trHeight w:val="283" w:hRule="atLeast"/>
          <w:tblHeader w:val="0"/>
        </w:trPr>
        <w:tc>
          <w:tcPr>
            <w:tcBorders>
              <w:top w:color="bfbfbf" w:space="0" w:sz="4" w:val="single"/>
              <w:left w:color="bfbfbf" w:space="0" w:sz="4" w:val="single"/>
              <w:bottom w:color="bfbfbf" w:space="0" w:sz="4" w:val="single"/>
              <w:right w:color="bfbfbf" w:space="0" w:sz="4" w:val="single"/>
            </w:tcBorders>
          </w:tcPr>
          <w:p w:rsidR="00000000" w:rsidDel="00000000" w:rsidP="00000000" w:rsidRDefault="00000000" w:rsidRPr="00000000" w14:paraId="000001A4">
            <w:pPr>
              <w:rPr/>
            </w:pPr>
            <w:r w:rsidDel="00000000" w:rsidR="00000000" w:rsidRPr="00000000">
              <w:rPr>
                <w:rtl w:val="0"/>
              </w:rPr>
              <w:t xml:space="preserve">místo realizace</w:t>
            </w:r>
          </w:p>
        </w:tc>
        <w:tc>
          <w:tcPr>
            <w:tcBorders>
              <w:top w:color="bfbfbf" w:space="0" w:sz="4" w:val="single"/>
              <w:left w:color="bfbfbf" w:space="0" w:sz="4" w:val="single"/>
              <w:bottom w:color="bfbfbf" w:space="0" w:sz="4" w:val="single"/>
              <w:right w:color="bfbfbf" w:space="0" w:sz="4" w:val="single"/>
            </w:tcBorders>
          </w:tcPr>
          <w:p w:rsidR="00000000" w:rsidDel="00000000" w:rsidP="00000000" w:rsidRDefault="00000000" w:rsidRPr="00000000" w14:paraId="000001A5">
            <w:pPr>
              <w:rPr/>
            </w:pPr>
            <w:r w:rsidDel="00000000" w:rsidR="00000000" w:rsidRPr="00000000">
              <w:rPr>
                <w:rtl w:val="0"/>
              </w:rPr>
            </w:r>
          </w:p>
        </w:tc>
      </w:tr>
      <w:tr>
        <w:trPr>
          <w:cantSplit w:val="0"/>
          <w:trHeight w:val="275" w:hRule="atLeast"/>
          <w:tblHeader w:val="0"/>
        </w:trPr>
        <w:tc>
          <w:tcPr>
            <w:tcBorders>
              <w:top w:color="bfbfbf" w:space="0" w:sz="4" w:val="single"/>
              <w:left w:color="bfbfbf" w:space="0" w:sz="4" w:val="single"/>
              <w:bottom w:color="bfbfbf" w:space="0" w:sz="4" w:val="single"/>
              <w:right w:color="bfbfbf" w:space="0" w:sz="4" w:val="single"/>
            </w:tcBorders>
          </w:tcPr>
          <w:p w:rsidR="00000000" w:rsidDel="00000000" w:rsidP="00000000" w:rsidRDefault="00000000" w:rsidRPr="00000000" w14:paraId="000001A6">
            <w:pPr>
              <w:rPr/>
            </w:pPr>
            <w:r w:rsidDel="00000000" w:rsidR="00000000" w:rsidRPr="00000000">
              <w:rPr>
                <w:rtl w:val="0"/>
              </w:rPr>
              <w:t xml:space="preserve">datum realizace</w:t>
            </w:r>
          </w:p>
        </w:tc>
        <w:tc>
          <w:tcPr>
            <w:tcBorders>
              <w:top w:color="bfbfbf" w:space="0" w:sz="4" w:val="single"/>
              <w:left w:color="bfbfbf" w:space="0" w:sz="4" w:val="single"/>
              <w:bottom w:color="bfbfbf" w:space="0" w:sz="4" w:val="single"/>
              <w:right w:color="bfbfbf" w:space="0" w:sz="4" w:val="single"/>
            </w:tcBorders>
          </w:tcPr>
          <w:p w:rsidR="00000000" w:rsidDel="00000000" w:rsidP="00000000" w:rsidRDefault="00000000" w:rsidRPr="00000000" w14:paraId="000001A7">
            <w:pPr>
              <w:rPr/>
            </w:pPr>
            <w:r w:rsidDel="00000000" w:rsidR="00000000" w:rsidRPr="00000000">
              <w:rPr>
                <w:rtl w:val="0"/>
              </w:rPr>
              <w:t xml:space="preserve"> </w:t>
            </w:r>
          </w:p>
        </w:tc>
      </w:tr>
      <w:tr>
        <w:trPr>
          <w:cantSplit w:val="0"/>
          <w:trHeight w:val="732" w:hRule="atLeast"/>
          <w:tblHeader w:val="0"/>
        </w:trPr>
        <w:tc>
          <w:tcPr>
            <w:tcBorders>
              <w:top w:color="bfbfbf" w:space="0" w:sz="4" w:val="single"/>
              <w:left w:color="bfbfbf" w:space="0" w:sz="4" w:val="single"/>
              <w:bottom w:color="bfbfbf" w:space="0" w:sz="4" w:val="single"/>
              <w:right w:color="bfbfbf" w:space="0" w:sz="4" w:val="single"/>
            </w:tcBorders>
          </w:tcPr>
          <w:p w:rsidR="00000000" w:rsidDel="00000000" w:rsidP="00000000" w:rsidRDefault="00000000" w:rsidRPr="00000000" w14:paraId="000001A8">
            <w:pPr>
              <w:rPr/>
            </w:pPr>
            <w:r w:rsidDel="00000000" w:rsidR="00000000" w:rsidRPr="00000000">
              <w:rPr>
                <w:rtl w:val="0"/>
              </w:rPr>
              <w:t xml:space="preserve">hlavní řečníci</w:t>
            </w:r>
          </w:p>
          <w:p w:rsidR="00000000" w:rsidDel="00000000" w:rsidP="00000000" w:rsidRDefault="00000000" w:rsidRPr="00000000" w14:paraId="000001A9">
            <w:pPr>
              <w:rPr/>
            </w:pPr>
            <w:r w:rsidDel="00000000" w:rsidR="00000000" w:rsidRPr="00000000">
              <w:rPr>
                <w:rtl w:val="0"/>
              </w:rPr>
              <w:t xml:space="preserve">(jména, počty, profesní zaměření)</w:t>
            </w:r>
          </w:p>
        </w:tc>
        <w:tc>
          <w:tcPr>
            <w:tcBorders>
              <w:top w:color="bfbfbf" w:space="0" w:sz="4" w:val="single"/>
              <w:left w:color="bfbfbf" w:space="0" w:sz="4" w:val="single"/>
              <w:bottom w:color="bfbfbf" w:space="0" w:sz="4" w:val="single"/>
              <w:right w:color="bfbfbf" w:space="0" w:sz="4" w:val="single"/>
            </w:tcBorders>
          </w:tcPr>
          <w:p w:rsidR="00000000" w:rsidDel="00000000" w:rsidP="00000000" w:rsidRDefault="00000000" w:rsidRPr="00000000" w14:paraId="000001AA">
            <w:pPr>
              <w:rPr/>
            </w:pPr>
            <w:r w:rsidDel="00000000" w:rsidR="00000000" w:rsidRPr="00000000">
              <w:rPr>
                <w:rtl w:val="0"/>
              </w:rPr>
            </w:r>
          </w:p>
        </w:tc>
      </w:tr>
      <w:tr>
        <w:trPr>
          <w:cantSplit w:val="0"/>
          <w:trHeight w:val="732" w:hRule="atLeast"/>
          <w:tblHeader w:val="0"/>
        </w:trPr>
        <w:tc>
          <w:tcPr>
            <w:tcBorders>
              <w:top w:color="bfbfbf" w:space="0" w:sz="4" w:val="single"/>
              <w:left w:color="bfbfbf" w:space="0" w:sz="4" w:val="single"/>
              <w:bottom w:color="bfbfbf" w:space="0" w:sz="4" w:val="single"/>
              <w:right w:color="bfbfbf" w:space="0" w:sz="4" w:val="single"/>
            </w:tcBorders>
          </w:tcPr>
          <w:p w:rsidR="00000000" w:rsidDel="00000000" w:rsidP="00000000" w:rsidRDefault="00000000" w:rsidRPr="00000000" w14:paraId="000001AB">
            <w:pPr>
              <w:rPr/>
            </w:pPr>
            <w:r w:rsidDel="00000000" w:rsidR="00000000" w:rsidRPr="00000000">
              <w:rPr>
                <w:rtl w:val="0"/>
              </w:rPr>
              <w:t xml:space="preserve">předpokládaný počet účastníků</w:t>
            </w:r>
          </w:p>
          <w:p w:rsidR="00000000" w:rsidDel="00000000" w:rsidP="00000000" w:rsidRDefault="00000000" w:rsidRPr="00000000" w14:paraId="000001AC">
            <w:pPr>
              <w:rPr/>
            </w:pPr>
            <w:r w:rsidDel="00000000" w:rsidR="00000000" w:rsidRPr="00000000">
              <w:rPr>
                <w:rtl w:val="0"/>
              </w:rPr>
              <w:t xml:space="preserve">(českých/zahraničních)</w:t>
            </w:r>
          </w:p>
        </w:tc>
        <w:tc>
          <w:tcPr>
            <w:tcBorders>
              <w:top w:color="bfbfbf" w:space="0" w:sz="4" w:val="single"/>
              <w:left w:color="bfbfbf" w:space="0" w:sz="4" w:val="single"/>
              <w:bottom w:color="bfbfbf" w:space="0" w:sz="4" w:val="single"/>
              <w:right w:color="bfbfbf" w:space="0" w:sz="4" w:val="single"/>
            </w:tcBorders>
          </w:tcPr>
          <w:p w:rsidR="00000000" w:rsidDel="00000000" w:rsidP="00000000" w:rsidRDefault="00000000" w:rsidRPr="00000000" w14:paraId="000001AD">
            <w:pPr>
              <w:rPr/>
            </w:pPr>
            <w:r w:rsidDel="00000000" w:rsidR="00000000" w:rsidRPr="00000000">
              <w:rPr>
                <w:rtl w:val="0"/>
              </w:rPr>
            </w:r>
          </w:p>
        </w:tc>
      </w:tr>
    </w:tbl>
    <w:p w:rsidR="00000000" w:rsidDel="00000000" w:rsidP="00000000" w:rsidRDefault="00000000" w:rsidRPr="00000000" w14:paraId="000001AE">
      <w:pPr>
        <w:keepNext w:val="1"/>
        <w:rPr>
          <w:b w:val="1"/>
          <w:bCs w:val="1"/>
        </w:rPr>
      </w:pPr>
      <w:r w:rsidDel="00000000" w:rsidR="00000000" w:rsidRPr="00000000">
        <w:rPr>
          <w:rtl w:val="0"/>
        </w:rPr>
      </w:r>
    </w:p>
    <w:p w:rsidR="00000000" w:rsidDel="00000000" w:rsidP="00000000" w:rsidRDefault="00000000" w:rsidRPr="00000000" w14:paraId="000001AF">
      <w:pPr>
        <w:keepNext w:val="1"/>
        <w:rPr>
          <w:b w:val="1"/>
          <w:bCs w:val="1"/>
        </w:rPr>
      </w:pPr>
      <w:r w:rsidDel="00000000" w:rsidR="00000000" w:rsidRPr="00000000">
        <w:rPr>
          <w:rtl w:val="0"/>
        </w:rPr>
      </w:r>
    </w:p>
    <w:p w:rsidR="00000000" w:rsidDel="00000000" w:rsidP="00000000" w:rsidRDefault="00000000" w:rsidRPr="00000000" w14:paraId="000001B0">
      <w:pPr>
        <w:keepNext w:val="1"/>
        <w:rPr>
          <w:b w:val="1"/>
          <w:bCs w:val="1"/>
        </w:rPr>
      </w:pPr>
      <w:r w:rsidDel="00000000" w:rsidR="00000000" w:rsidRPr="00000000">
        <w:rPr>
          <w:b w:val="1"/>
          <w:bCs w:val="1"/>
          <w:rtl w:val="0"/>
        </w:rPr>
        <w:t xml:space="preserve">III. Harmonogram projektu</w:t>
      </w:r>
    </w:p>
    <w:p w:rsidR="00000000" w:rsidDel="00000000" w:rsidP="00000000" w:rsidRDefault="00000000" w:rsidRPr="00000000" w14:paraId="000001B1">
      <w:pPr>
        <w:keepNext w:val="1"/>
        <w:rPr>
          <w:b w:val="1"/>
          <w:bCs w:val="1"/>
        </w:rPr>
      </w:pPr>
      <w:r w:rsidDel="00000000" w:rsidR="00000000" w:rsidRPr="00000000">
        <w:rPr>
          <w:rtl w:val="0"/>
        </w:rPr>
      </w:r>
    </w:p>
    <w:tbl>
      <w:tblPr>
        <w:tblStyle w:val="Table11"/>
        <w:tblW w:w="9776.0" w:type="dxa"/>
        <w:jc w:val="center"/>
        <w:tblBorders>
          <w:top w:color="bfbfbf" w:space="0" w:sz="4" w:val="single"/>
          <w:left w:color="bfbfbf" w:space="0" w:sz="4" w:val="single"/>
          <w:bottom w:color="bfbfbf" w:space="0" w:sz="4" w:val="single"/>
          <w:right w:color="bfbfbf" w:space="0" w:sz="4" w:val="single"/>
          <w:insideH w:color="bfbfbf" w:space="0" w:sz="4" w:val="single"/>
          <w:insideV w:color="bfbfbf" w:space="0" w:sz="4" w:val="single"/>
        </w:tblBorders>
        <w:tblLayout w:type="fixed"/>
        <w:tblLook w:val="0000"/>
      </w:tblPr>
      <w:tblGrid>
        <w:gridCol w:w="3270"/>
        <w:gridCol w:w="6506"/>
        <w:tblGridChange w:id="0">
          <w:tblGrid>
            <w:gridCol w:w="3270"/>
            <w:gridCol w:w="6506"/>
          </w:tblGrid>
        </w:tblGridChange>
      </w:tblGrid>
      <w:tr>
        <w:trPr>
          <w:cantSplit w:val="0"/>
          <w:trHeight w:val="563" w:hRule="atLeast"/>
          <w:tblHeader w:val="0"/>
        </w:trPr>
        <w:tc>
          <w:tcPr>
            <w:gridSpan w:val="2"/>
          </w:tcPr>
          <w:p w:rsidR="00000000" w:rsidDel="00000000" w:rsidP="00000000" w:rsidRDefault="00000000" w:rsidRPr="00000000" w14:paraId="000001B2">
            <w:pPr>
              <w:keepNext w:val="1"/>
              <w:rPr>
                <w:b w:val="1"/>
                <w:bCs w:val="1"/>
                <w:vertAlign w:val="superscript"/>
              </w:rPr>
            </w:pPr>
            <w:r w:rsidDel="00000000" w:rsidR="00000000" w:rsidRPr="00000000">
              <w:rPr>
                <w:b w:val="1"/>
                <w:bCs w:val="1"/>
                <w:rtl w:val="0"/>
              </w:rPr>
              <w:t xml:space="preserve">harmonogram projektu</w:t>
            </w:r>
            <w:r w:rsidDel="00000000" w:rsidR="00000000" w:rsidRPr="00000000">
              <w:rPr>
                <w:rtl w:val="0"/>
              </w:rPr>
            </w:r>
          </w:p>
        </w:tc>
      </w:tr>
      <w:tr>
        <w:trPr>
          <w:cantSplit w:val="0"/>
          <w:trHeight w:val="340" w:hRule="atLeast"/>
          <w:tblHeader w:val="0"/>
        </w:trPr>
        <w:tc>
          <w:tcPr/>
          <w:p w:rsidR="00000000" w:rsidDel="00000000" w:rsidP="00000000" w:rsidRDefault="00000000" w:rsidRPr="00000000" w14:paraId="000001B4">
            <w:pPr>
              <w:rPr/>
            </w:pPr>
            <w:r w:rsidDel="00000000" w:rsidR="00000000" w:rsidRPr="00000000">
              <w:rPr>
                <w:rtl w:val="0"/>
              </w:rPr>
              <w:t xml:space="preserve">příprava (od</w:t>
            </w:r>
            <w:r w:rsidDel="00000000" w:rsidR="00000000" w:rsidRPr="00000000">
              <w:rPr>
                <w:color w:val="474747"/>
                <w:sz w:val="21"/>
                <w:szCs w:val="21"/>
                <w:highlight w:val="white"/>
                <w:rtl w:val="0"/>
              </w:rPr>
              <w:t xml:space="preserve">–</w:t>
            </w:r>
            <w:r w:rsidDel="00000000" w:rsidR="00000000" w:rsidRPr="00000000">
              <w:rPr>
                <w:rtl w:val="0"/>
              </w:rPr>
              <w:t xml:space="preserve">do)</w:t>
            </w:r>
          </w:p>
        </w:tc>
        <w:tc>
          <w:tcPr/>
          <w:p w:rsidR="00000000" w:rsidDel="00000000" w:rsidP="00000000" w:rsidRDefault="00000000" w:rsidRPr="00000000" w14:paraId="000001B5">
            <w:pPr>
              <w:rPr/>
            </w:pPr>
            <w:r w:rsidDel="00000000" w:rsidR="00000000" w:rsidRPr="00000000">
              <w:rPr>
                <w:rtl w:val="0"/>
              </w:rPr>
            </w:r>
          </w:p>
        </w:tc>
      </w:tr>
      <w:tr>
        <w:trPr>
          <w:cantSplit w:val="0"/>
          <w:trHeight w:val="340" w:hRule="atLeast"/>
          <w:tblHeader w:val="0"/>
        </w:trPr>
        <w:tc>
          <w:tcPr/>
          <w:p w:rsidR="00000000" w:rsidDel="00000000" w:rsidP="00000000" w:rsidRDefault="00000000" w:rsidRPr="00000000" w14:paraId="000001B6">
            <w:pPr>
              <w:rPr/>
            </w:pPr>
            <w:r w:rsidDel="00000000" w:rsidR="00000000" w:rsidRPr="00000000">
              <w:rPr>
                <w:rtl w:val="0"/>
              </w:rPr>
              <w:t xml:space="preserve">jiné (od</w:t>
            </w:r>
            <w:r w:rsidDel="00000000" w:rsidR="00000000" w:rsidRPr="00000000">
              <w:rPr>
                <w:color w:val="474747"/>
                <w:sz w:val="21"/>
                <w:szCs w:val="21"/>
                <w:highlight w:val="white"/>
                <w:rtl w:val="0"/>
              </w:rPr>
              <w:t xml:space="preserve">–</w:t>
            </w:r>
            <w:r w:rsidDel="00000000" w:rsidR="00000000" w:rsidRPr="00000000">
              <w:rPr>
                <w:rtl w:val="0"/>
              </w:rPr>
              <w:t xml:space="preserve">do)</w:t>
            </w:r>
          </w:p>
          <w:p w:rsidR="00000000" w:rsidDel="00000000" w:rsidP="00000000" w:rsidRDefault="00000000" w:rsidRPr="00000000" w14:paraId="000001B7">
            <w:pPr>
              <w:rPr/>
            </w:pPr>
            <w:r w:rsidDel="00000000" w:rsidR="00000000" w:rsidRPr="00000000">
              <w:rPr>
                <w:rtl w:val="0"/>
              </w:rPr>
            </w:r>
          </w:p>
        </w:tc>
        <w:tc>
          <w:tcPr/>
          <w:p w:rsidR="00000000" w:rsidDel="00000000" w:rsidP="00000000" w:rsidRDefault="00000000" w:rsidRPr="00000000" w14:paraId="000001B8">
            <w:pPr>
              <w:rPr/>
            </w:pPr>
            <w:r w:rsidDel="00000000" w:rsidR="00000000" w:rsidRPr="00000000">
              <w:rPr>
                <w:rtl w:val="0"/>
              </w:rPr>
            </w:r>
          </w:p>
        </w:tc>
      </w:tr>
      <w:tr>
        <w:trPr>
          <w:cantSplit w:val="0"/>
          <w:trHeight w:val="340" w:hRule="atLeast"/>
          <w:tblHeader w:val="0"/>
        </w:trPr>
        <w:tc>
          <w:tcPr/>
          <w:p w:rsidR="00000000" w:rsidDel="00000000" w:rsidP="00000000" w:rsidRDefault="00000000" w:rsidRPr="00000000" w14:paraId="000001B9">
            <w:pPr>
              <w:rPr/>
            </w:pPr>
            <w:r w:rsidDel="00000000" w:rsidR="00000000" w:rsidRPr="00000000">
              <w:rPr>
                <w:rtl w:val="0"/>
              </w:rPr>
              <w:t xml:space="preserve">jiné (od</w:t>
            </w:r>
            <w:r w:rsidDel="00000000" w:rsidR="00000000" w:rsidRPr="00000000">
              <w:rPr>
                <w:color w:val="474747"/>
                <w:sz w:val="21"/>
                <w:szCs w:val="21"/>
                <w:highlight w:val="white"/>
                <w:rtl w:val="0"/>
              </w:rPr>
              <w:t xml:space="preserve">–</w:t>
            </w:r>
            <w:r w:rsidDel="00000000" w:rsidR="00000000" w:rsidRPr="00000000">
              <w:rPr>
                <w:rtl w:val="0"/>
              </w:rPr>
              <w:t xml:space="preserve">do)</w:t>
            </w:r>
          </w:p>
          <w:p w:rsidR="00000000" w:rsidDel="00000000" w:rsidP="00000000" w:rsidRDefault="00000000" w:rsidRPr="00000000" w14:paraId="000001BA">
            <w:pPr>
              <w:rPr/>
            </w:pPr>
            <w:r w:rsidDel="00000000" w:rsidR="00000000" w:rsidRPr="00000000">
              <w:rPr>
                <w:rtl w:val="0"/>
              </w:rPr>
            </w:r>
          </w:p>
        </w:tc>
        <w:tc>
          <w:tcPr/>
          <w:p w:rsidR="00000000" w:rsidDel="00000000" w:rsidP="00000000" w:rsidRDefault="00000000" w:rsidRPr="00000000" w14:paraId="000001BB">
            <w:pPr>
              <w:rPr/>
            </w:pPr>
            <w:r w:rsidDel="00000000" w:rsidR="00000000" w:rsidRPr="00000000">
              <w:rPr>
                <w:rtl w:val="0"/>
              </w:rPr>
            </w:r>
          </w:p>
        </w:tc>
      </w:tr>
      <w:tr>
        <w:trPr>
          <w:cantSplit w:val="0"/>
          <w:trHeight w:val="340" w:hRule="atLeast"/>
          <w:tblHeader w:val="0"/>
        </w:trPr>
        <w:tc>
          <w:tcPr/>
          <w:p w:rsidR="00000000" w:rsidDel="00000000" w:rsidP="00000000" w:rsidRDefault="00000000" w:rsidRPr="00000000" w14:paraId="000001BC">
            <w:pPr>
              <w:rPr/>
            </w:pPr>
            <w:r w:rsidDel="00000000" w:rsidR="00000000" w:rsidRPr="00000000">
              <w:rPr>
                <w:rtl w:val="0"/>
              </w:rPr>
              <w:t xml:space="preserve">jiné (od</w:t>
            </w:r>
            <w:r w:rsidDel="00000000" w:rsidR="00000000" w:rsidRPr="00000000">
              <w:rPr>
                <w:color w:val="474747"/>
                <w:sz w:val="21"/>
                <w:szCs w:val="21"/>
                <w:highlight w:val="white"/>
                <w:rtl w:val="0"/>
              </w:rPr>
              <w:t xml:space="preserve">–</w:t>
            </w:r>
            <w:r w:rsidDel="00000000" w:rsidR="00000000" w:rsidRPr="00000000">
              <w:rPr>
                <w:rtl w:val="0"/>
              </w:rPr>
              <w:t xml:space="preserve">do)</w:t>
            </w:r>
          </w:p>
          <w:p w:rsidR="00000000" w:rsidDel="00000000" w:rsidP="00000000" w:rsidRDefault="00000000" w:rsidRPr="00000000" w14:paraId="000001BD">
            <w:pPr>
              <w:rPr/>
            </w:pPr>
            <w:r w:rsidDel="00000000" w:rsidR="00000000" w:rsidRPr="00000000">
              <w:rPr>
                <w:rtl w:val="0"/>
              </w:rPr>
            </w:r>
          </w:p>
        </w:tc>
        <w:tc>
          <w:tcPr/>
          <w:p w:rsidR="00000000" w:rsidDel="00000000" w:rsidP="00000000" w:rsidRDefault="00000000" w:rsidRPr="00000000" w14:paraId="000001BE">
            <w:pPr>
              <w:rPr/>
            </w:pPr>
            <w:r w:rsidDel="00000000" w:rsidR="00000000" w:rsidRPr="00000000">
              <w:rPr>
                <w:rtl w:val="0"/>
              </w:rPr>
            </w:r>
          </w:p>
        </w:tc>
      </w:tr>
      <w:tr>
        <w:trPr>
          <w:cantSplit w:val="0"/>
          <w:trHeight w:val="340" w:hRule="atLeast"/>
          <w:tblHeader w:val="0"/>
        </w:trPr>
        <w:tc>
          <w:tcPr/>
          <w:p w:rsidR="00000000" w:rsidDel="00000000" w:rsidP="00000000" w:rsidRDefault="00000000" w:rsidRPr="00000000" w14:paraId="000001BF">
            <w:pPr>
              <w:rPr/>
            </w:pPr>
            <w:r w:rsidDel="00000000" w:rsidR="00000000" w:rsidRPr="00000000">
              <w:rPr>
                <w:rtl w:val="0"/>
              </w:rPr>
              <w:t xml:space="preserve">dokončení projektu (dd/mm/rrrr) </w:t>
            </w:r>
          </w:p>
          <w:p w:rsidR="00000000" w:rsidDel="00000000" w:rsidP="00000000" w:rsidRDefault="00000000" w:rsidRPr="00000000" w14:paraId="000001C0">
            <w:pPr>
              <w:rPr>
                <w:i w:val="1"/>
                <w:iCs w:val="1"/>
              </w:rPr>
            </w:pPr>
            <w:r w:rsidDel="00000000" w:rsidR="00000000" w:rsidRPr="00000000">
              <w:rPr>
                <w:i w:val="1"/>
                <w:iCs w:val="1"/>
                <w:rtl w:val="0"/>
              </w:rPr>
              <w:t xml:space="preserve">(max. do nejzazšího data dokončení uvedeného ve výzvě)</w:t>
            </w:r>
          </w:p>
          <w:p w:rsidR="00000000" w:rsidDel="00000000" w:rsidP="00000000" w:rsidRDefault="00000000" w:rsidRPr="00000000" w14:paraId="000001C1">
            <w:pPr>
              <w:rPr/>
            </w:pPr>
            <w:r w:rsidDel="00000000" w:rsidR="00000000" w:rsidRPr="00000000">
              <w:rPr>
                <w:rtl w:val="0"/>
              </w:rPr>
            </w:r>
          </w:p>
        </w:tc>
        <w:tc>
          <w:tcPr/>
          <w:p w:rsidR="00000000" w:rsidDel="00000000" w:rsidP="00000000" w:rsidRDefault="00000000" w:rsidRPr="00000000" w14:paraId="000001C2">
            <w:pPr>
              <w:rPr/>
            </w:pPr>
            <w:r w:rsidDel="00000000" w:rsidR="00000000" w:rsidRPr="00000000">
              <w:rPr>
                <w:rtl w:val="0"/>
              </w:rPr>
            </w:r>
          </w:p>
        </w:tc>
      </w:tr>
    </w:tbl>
    <w:p w:rsidR="00000000" w:rsidDel="00000000" w:rsidP="00000000" w:rsidRDefault="00000000" w:rsidRPr="00000000" w14:paraId="000001C3">
      <w:pPr>
        <w:rPr>
          <w:b w:val="1"/>
          <w:bCs w:val="1"/>
        </w:rPr>
      </w:pPr>
      <w:r w:rsidDel="00000000" w:rsidR="00000000" w:rsidRPr="00000000">
        <w:rPr>
          <w:rtl w:val="0"/>
        </w:rPr>
      </w:r>
    </w:p>
    <w:p w:rsidR="00000000" w:rsidDel="00000000" w:rsidP="00000000" w:rsidRDefault="00000000" w:rsidRPr="00000000" w14:paraId="000001C4">
      <w:pPr>
        <w:rPr>
          <w:b w:val="1"/>
          <w:bCs w:val="1"/>
        </w:rPr>
      </w:pPr>
      <w:r w:rsidDel="00000000" w:rsidR="00000000" w:rsidRPr="00000000">
        <w:rPr>
          <w:b w:val="1"/>
          <w:bCs w:val="1"/>
          <w:rtl w:val="0"/>
        </w:rPr>
        <w:t xml:space="preserve">IV. Umístění projektu</w:t>
      </w:r>
    </w:p>
    <w:p w:rsidR="00000000" w:rsidDel="00000000" w:rsidP="00000000" w:rsidRDefault="00000000" w:rsidRPr="00000000" w14:paraId="000001C5">
      <w:pPr>
        <w:rPr/>
      </w:pPr>
      <w:r w:rsidDel="00000000" w:rsidR="00000000" w:rsidRPr="00000000">
        <w:rPr>
          <w:rtl w:val="0"/>
        </w:rPr>
      </w:r>
    </w:p>
    <w:tbl>
      <w:tblPr>
        <w:tblStyle w:val="Table12"/>
        <w:tblW w:w="9628.0" w:type="dxa"/>
        <w:jc w:val="left"/>
        <w:tblInd w:w="-136.0" w:type="dxa"/>
        <w:tblBorders>
          <w:top w:color="bfbfbf" w:space="0" w:sz="4" w:val="single"/>
          <w:left w:color="bfbfbf" w:space="0" w:sz="4" w:val="single"/>
          <w:bottom w:color="bfbfbf" w:space="0" w:sz="4" w:val="single"/>
          <w:right w:color="bfbfbf" w:space="0" w:sz="4" w:val="single"/>
          <w:insideH w:color="bfbfbf" w:space="0" w:sz="4" w:val="single"/>
          <w:insideV w:color="bfbfbf" w:space="0" w:sz="4" w:val="single"/>
        </w:tblBorders>
        <w:tblLayout w:type="fixed"/>
        <w:tblLook w:val="0000"/>
      </w:tblPr>
      <w:tblGrid>
        <w:gridCol w:w="4248"/>
        <w:gridCol w:w="4820"/>
        <w:gridCol w:w="560"/>
        <w:tblGridChange w:id="0">
          <w:tblGrid>
            <w:gridCol w:w="4248"/>
            <w:gridCol w:w="4820"/>
            <w:gridCol w:w="560"/>
          </w:tblGrid>
        </w:tblGridChange>
      </w:tblGrid>
      <w:tr>
        <w:trPr>
          <w:cantSplit w:val="0"/>
          <w:trHeight w:val="491" w:hRule="atLeast"/>
          <w:tblHeader w:val="0"/>
        </w:trPr>
        <w:tc>
          <w:tcPr>
            <w:vMerge w:val="restart"/>
          </w:tcPr>
          <w:p w:rsidR="00000000" w:rsidDel="00000000" w:rsidP="00000000" w:rsidRDefault="00000000" w:rsidRPr="00000000" w14:paraId="000001C6">
            <w:pPr>
              <w:rPr/>
            </w:pPr>
            <w:r w:rsidDel="00000000" w:rsidR="00000000" w:rsidRPr="00000000">
              <w:rPr>
                <w:b w:val="1"/>
                <w:bCs w:val="1"/>
                <w:rtl w:val="0"/>
              </w:rPr>
              <w:t xml:space="preserve">Projekt bude umístěn výhradně na území ČR</w:t>
            </w:r>
            <w:r w:rsidDel="00000000" w:rsidR="00000000" w:rsidRPr="00000000">
              <w:rPr>
                <w:rtl w:val="0"/>
              </w:rPr>
              <w:t xml:space="preserve"> (označte křížkem)</w:t>
            </w:r>
          </w:p>
          <w:p w:rsidR="00000000" w:rsidDel="00000000" w:rsidP="00000000" w:rsidRDefault="00000000" w:rsidRPr="00000000" w14:paraId="000001C7">
            <w:pPr>
              <w:rPr/>
            </w:pPr>
            <w:r w:rsidDel="00000000" w:rsidR="00000000" w:rsidRPr="00000000">
              <w:rPr>
                <w:rtl w:val="0"/>
              </w:rPr>
            </w:r>
          </w:p>
          <w:p w:rsidR="00000000" w:rsidDel="00000000" w:rsidP="00000000" w:rsidRDefault="00000000" w:rsidRPr="00000000" w14:paraId="000001C8">
            <w:pPr>
              <w:rPr>
                <w:i w:val="1"/>
                <w:iCs w:val="1"/>
              </w:rPr>
            </w:pPr>
            <w:r w:rsidDel="00000000" w:rsidR="00000000" w:rsidRPr="00000000">
              <w:rPr>
                <w:i w:val="1"/>
                <w:iCs w:val="1"/>
                <w:rtl w:val="0"/>
              </w:rPr>
              <w:t xml:space="preserve">Umístěním projektu se rozumí stát, ve kterém má příjemce podpory sídlo. V případě partnerství více států uveďte státy, ve kterém mají sídla jednotliví partneři.</w:t>
            </w:r>
          </w:p>
          <w:p w:rsidR="00000000" w:rsidDel="00000000" w:rsidP="00000000" w:rsidRDefault="00000000" w:rsidRPr="00000000" w14:paraId="000001C9">
            <w:pPr>
              <w:rPr>
                <w:rFonts w:ascii="Times New Roman" w:cs="Times New Roman" w:eastAsia="Times New Roman" w:hAnsi="Times New Roman"/>
                <w:color w:val="000000"/>
                <w:sz w:val="24"/>
                <w:szCs w:val="24"/>
              </w:rPr>
            </w:pPr>
            <w:r w:rsidDel="00000000" w:rsidR="00000000" w:rsidRPr="00000000">
              <w:rPr>
                <w:rtl w:val="0"/>
              </w:rPr>
            </w:r>
          </w:p>
        </w:tc>
        <w:tc>
          <w:tcPr/>
          <w:p w:rsidR="00000000" w:rsidDel="00000000" w:rsidP="00000000" w:rsidRDefault="00000000" w:rsidRPr="00000000" w14:paraId="000001CA">
            <w:pPr>
              <w:rPr/>
            </w:pPr>
            <w:r w:rsidDel="00000000" w:rsidR="00000000" w:rsidRPr="00000000">
              <w:rPr>
                <w:rtl w:val="0"/>
              </w:rPr>
              <w:t xml:space="preserve">ANO</w:t>
            </w:r>
          </w:p>
        </w:tc>
        <w:tc>
          <w:tcPr/>
          <w:p w:rsidR="00000000" w:rsidDel="00000000" w:rsidP="00000000" w:rsidRDefault="00000000" w:rsidRPr="00000000" w14:paraId="000001CB">
            <w:pPr>
              <w:rPr/>
            </w:pPr>
            <w:r w:rsidDel="00000000" w:rsidR="00000000" w:rsidRPr="00000000">
              <w:rPr>
                <w:rtl w:val="0"/>
              </w:rPr>
            </w:r>
          </w:p>
        </w:tc>
      </w:tr>
      <w:tr>
        <w:trPr>
          <w:cantSplit w:val="0"/>
          <w:trHeight w:val="415" w:hRule="atLeast"/>
          <w:tblHeader w:val="0"/>
        </w:trPr>
        <w:tc>
          <w:tcPr>
            <w:vMerge w:val="continue"/>
          </w:tcPr>
          <w:p w:rsidR="00000000" w:rsidDel="00000000" w:rsidP="00000000" w:rsidRDefault="00000000" w:rsidRPr="00000000" w14:paraId="000001C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p w:rsidR="00000000" w:rsidDel="00000000" w:rsidP="00000000" w:rsidRDefault="00000000" w:rsidRPr="00000000" w14:paraId="000001CD">
            <w:pPr>
              <w:rPr/>
            </w:pPr>
            <w:r w:rsidDel="00000000" w:rsidR="00000000" w:rsidRPr="00000000">
              <w:rPr>
                <w:rtl w:val="0"/>
              </w:rPr>
              <w:t xml:space="preserve">NE </w:t>
            </w:r>
          </w:p>
        </w:tc>
        <w:tc>
          <w:tcPr/>
          <w:p w:rsidR="00000000" w:rsidDel="00000000" w:rsidP="00000000" w:rsidRDefault="00000000" w:rsidRPr="00000000" w14:paraId="000001CE">
            <w:pPr>
              <w:rPr/>
            </w:pPr>
            <w:r w:rsidDel="00000000" w:rsidR="00000000" w:rsidRPr="00000000">
              <w:rPr>
                <w:rtl w:val="0"/>
              </w:rPr>
            </w:r>
          </w:p>
        </w:tc>
      </w:tr>
      <w:tr>
        <w:trPr>
          <w:cantSplit w:val="0"/>
          <w:trHeight w:val="774" w:hRule="atLeast"/>
          <w:tblHeader w:val="0"/>
        </w:trPr>
        <w:tc>
          <w:tcPr/>
          <w:p w:rsidR="00000000" w:rsidDel="00000000" w:rsidP="00000000" w:rsidRDefault="00000000" w:rsidRPr="00000000" w14:paraId="000001CF">
            <w:pPr>
              <w:rPr/>
            </w:pPr>
            <w:r w:rsidDel="00000000" w:rsidR="00000000" w:rsidRPr="00000000">
              <w:rPr>
                <w:rtl w:val="0"/>
              </w:rPr>
              <w:t xml:space="preserve">V případě, že </w:t>
            </w:r>
            <w:r w:rsidDel="00000000" w:rsidR="00000000" w:rsidRPr="00000000">
              <w:rPr>
                <w:b w:val="1"/>
                <w:bCs w:val="1"/>
                <w:rtl w:val="0"/>
              </w:rPr>
              <w:t xml:space="preserve">NE</w:t>
            </w:r>
            <w:r w:rsidDel="00000000" w:rsidR="00000000" w:rsidRPr="00000000">
              <w:rPr>
                <w:rtl w:val="0"/>
              </w:rPr>
              <w:t xml:space="preserve">, uveďte stát nebo státy, ve kterých má žadatel/partneři sídlo</w:t>
            </w:r>
          </w:p>
        </w:tc>
        <w:tc>
          <w:tcPr>
            <w:gridSpan w:val="2"/>
          </w:tcPr>
          <w:p w:rsidR="00000000" w:rsidDel="00000000" w:rsidP="00000000" w:rsidRDefault="00000000" w:rsidRPr="00000000" w14:paraId="000001D0">
            <w:pPr>
              <w:rPr/>
            </w:pPr>
            <w:r w:rsidDel="00000000" w:rsidR="00000000" w:rsidRPr="00000000">
              <w:rPr>
                <w:rtl w:val="0"/>
              </w:rPr>
            </w:r>
          </w:p>
        </w:tc>
      </w:tr>
    </w:tbl>
    <w:p w:rsidR="00000000" w:rsidDel="00000000" w:rsidP="00000000" w:rsidRDefault="00000000" w:rsidRPr="00000000" w14:paraId="000001D2">
      <w:pPr>
        <w:rPr/>
      </w:pPr>
      <w:r w:rsidDel="00000000" w:rsidR="00000000" w:rsidRPr="00000000">
        <w:rPr>
          <w:rtl w:val="0"/>
        </w:rPr>
      </w:r>
    </w:p>
    <w:p w:rsidR="00000000" w:rsidDel="00000000" w:rsidP="00000000" w:rsidRDefault="00000000" w:rsidRPr="00000000" w14:paraId="000001D3">
      <w:pPr>
        <w:keepNext w:val="1"/>
        <w:keepLines w:val="1"/>
        <w:rPr>
          <w:b w:val="1"/>
          <w:bCs w:val="1"/>
        </w:rPr>
      </w:pPr>
      <w:r w:rsidDel="00000000" w:rsidR="00000000" w:rsidRPr="00000000">
        <w:rPr>
          <w:b w:val="1"/>
          <w:bCs w:val="1"/>
          <w:rtl w:val="0"/>
        </w:rPr>
        <w:t xml:space="preserve">V. Čestná prohlášení žadatele</w:t>
      </w:r>
    </w:p>
    <w:p w:rsidR="00000000" w:rsidDel="00000000" w:rsidP="00000000" w:rsidRDefault="00000000" w:rsidRPr="00000000" w14:paraId="000001D4">
      <w:pPr>
        <w:keepNext w:val="1"/>
        <w:keepLines w:val="1"/>
        <w:rPr/>
      </w:pPr>
      <w:r w:rsidDel="00000000" w:rsidR="00000000" w:rsidRPr="00000000">
        <w:rPr>
          <w:rtl w:val="0"/>
        </w:rPr>
      </w:r>
    </w:p>
    <w:p w:rsidR="00000000" w:rsidDel="00000000" w:rsidP="00000000" w:rsidRDefault="00000000" w:rsidRPr="00000000" w14:paraId="000001D5">
      <w:pPr>
        <w:rPr/>
      </w:pPr>
      <w:r w:rsidDel="00000000" w:rsidR="00000000" w:rsidRPr="00000000">
        <w:rPr>
          <w:rtl w:val="0"/>
        </w:rPr>
        <w:t xml:space="preserve">     Podpisem této žádosti žadatel stvrzuje správnost a pravdivost údajů uvedených v této žádosti a ve všech jejích přílohách a je si vědom následků případné nepravdivosti uvedených údajů.</w:t>
      </w:r>
    </w:p>
    <w:p w:rsidR="00000000" w:rsidDel="00000000" w:rsidP="00000000" w:rsidRDefault="00000000" w:rsidRPr="00000000" w14:paraId="000001D6">
      <w:pPr>
        <w:rPr/>
      </w:pPr>
      <w:r w:rsidDel="00000000" w:rsidR="00000000" w:rsidRPr="00000000">
        <w:rPr>
          <w:rtl w:val="0"/>
        </w:rPr>
      </w:r>
    </w:p>
    <w:p w:rsidR="00000000" w:rsidDel="00000000" w:rsidP="00000000" w:rsidRDefault="00000000" w:rsidRPr="00000000" w14:paraId="000001D7">
      <w:pPr>
        <w:rPr/>
      </w:pPr>
      <w:r w:rsidDel="00000000" w:rsidR="00000000" w:rsidRPr="00000000">
        <w:rPr>
          <w:rtl w:val="0"/>
        </w:rPr>
        <w:t xml:space="preserve">Podpisem této žádosti žadatel ve smyslu § 39 odst. 1 zákona a v souladu s příslušným ustanovením GBER čestně prohlašuje, že:</w:t>
      </w:r>
    </w:p>
    <w:p w:rsidR="00000000" w:rsidDel="00000000" w:rsidP="00000000" w:rsidRDefault="00000000" w:rsidRPr="00000000" w14:paraId="000001D8">
      <w:pPr>
        <w:numPr>
          <w:ilvl w:val="1"/>
          <w:numId w:val="1"/>
        </w:numPr>
        <w:pBdr>
          <w:top w:space="0" w:sz="0" w:val="nil"/>
          <w:left w:space="0" w:sz="0" w:val="nil"/>
          <w:bottom w:space="0" w:sz="0" w:val="nil"/>
          <w:right w:space="0" w:sz="0" w:val="nil"/>
          <w:between w:space="0" w:sz="0" w:val="nil"/>
        </w:pBdr>
        <w:tabs>
          <w:tab w:val="left" w:leader="none" w:pos="215"/>
        </w:tabs>
        <w:ind w:left="720" w:hanging="360"/>
        <w:rPr/>
      </w:pPr>
      <w:r w:rsidDel="00000000" w:rsidR="00000000" w:rsidRPr="00000000">
        <w:rPr>
          <w:rtl w:val="0"/>
        </w:rPr>
        <w:t xml:space="preserve">je bezúhonný;</w:t>
      </w:r>
      <w:r w:rsidDel="00000000" w:rsidR="00000000" w:rsidRPr="00000000">
        <w:rPr>
          <w:color w:val="000000"/>
          <w:sz w:val="20"/>
          <w:szCs w:val="20"/>
          <w:highlight w:val="white"/>
          <w:rtl w:val="0"/>
        </w:rPr>
        <w:t xml:space="preserve"> </w:t>
      </w:r>
      <w:r w:rsidDel="00000000" w:rsidR="00000000" w:rsidRPr="00000000">
        <w:rPr>
          <w:rtl w:val="0"/>
        </w:rPr>
        <w:t xml:space="preserve">za bezúhonného se nepovažuje ten, kdo byl pravomocně odsouzen pro majetkovou nebo hospodářskou trestnou činnost, včetně případů, kdy jde o přípravu, pokus nebo účastenství na takové trestné činnosti, pokud se na něho nehledí, jako by nebyl odsouzen; jde-li o právnickou osobu, musí tento předpoklad splňovat jak tato právnická osoba, tak její statutární orgán nebo každý člen statutárního orgánu, a je-li statutárním orgánem příjemce podpory audiovize či členem statutárního orgánu příjemce podpory audiovize právnická osoba, musí tento předpoklad splňovat jak tato právnická osoba, tak její statutární orgán nebo každý člen statutárního orgánu této právnické osoby; je-li příjemcem podpory audiovize zahraniční právnická osoba prostřednictvím své organizační složky, musí předpoklad podle tohoto písmene splňovat vedle uvedených osob rovněž vedoucí této organizační složky; tento předpoklad musí příjemce podpory audiovize splňovat jak ve vztahu k území České republiky, tak k zemi svého sídla nebo místa trvalého pobytu,</w:t>
      </w:r>
    </w:p>
    <w:p w:rsidR="00000000" w:rsidDel="00000000" w:rsidP="00000000" w:rsidRDefault="00000000" w:rsidRPr="00000000" w14:paraId="000001D9">
      <w:pPr>
        <w:numPr>
          <w:ilvl w:val="1"/>
          <w:numId w:val="1"/>
        </w:numPr>
        <w:pBdr>
          <w:top w:space="0" w:sz="0" w:val="nil"/>
          <w:left w:space="0" w:sz="0" w:val="nil"/>
          <w:bottom w:space="0" w:sz="0" w:val="nil"/>
          <w:right w:space="0" w:sz="0" w:val="nil"/>
          <w:between w:space="0" w:sz="0" w:val="nil"/>
        </w:pBdr>
        <w:tabs>
          <w:tab w:val="left" w:leader="none" w:pos="215"/>
        </w:tabs>
        <w:ind w:left="720" w:hanging="360"/>
        <w:rPr/>
      </w:pPr>
      <w:r w:rsidDel="00000000" w:rsidR="00000000" w:rsidRPr="00000000">
        <w:rPr>
          <w:rtl w:val="0"/>
        </w:rPr>
        <w:t xml:space="preserve">není podnikem v obtížích podle GBER, ani vůči němu nebyl v návaznosti na rozhodnutí Evropské komise vystaven inkasní příkaz, který dosud nebyl splacen,</w:t>
      </w:r>
    </w:p>
    <w:p w:rsidR="00000000" w:rsidDel="00000000" w:rsidP="00000000" w:rsidRDefault="00000000" w:rsidRPr="00000000" w14:paraId="000001DA">
      <w:pPr>
        <w:numPr>
          <w:ilvl w:val="1"/>
          <w:numId w:val="1"/>
        </w:numPr>
        <w:pBdr>
          <w:top w:space="0" w:sz="0" w:val="nil"/>
          <w:left w:space="0" w:sz="0" w:val="nil"/>
          <w:bottom w:space="0" w:sz="0" w:val="nil"/>
          <w:right w:space="0" w:sz="0" w:val="nil"/>
          <w:between w:space="0" w:sz="0" w:val="nil"/>
        </w:pBdr>
        <w:tabs>
          <w:tab w:val="left" w:leader="none" w:pos="215"/>
        </w:tabs>
        <w:ind w:left="720" w:hanging="360"/>
        <w:rPr/>
      </w:pPr>
      <w:r w:rsidDel="00000000" w:rsidR="00000000" w:rsidRPr="00000000">
        <w:rPr>
          <w:rtl w:val="0"/>
        </w:rPr>
        <w:t xml:space="preserve">není v likvidaci,</w:t>
      </w:r>
    </w:p>
    <w:p w:rsidR="00000000" w:rsidDel="00000000" w:rsidP="00000000" w:rsidRDefault="00000000" w:rsidRPr="00000000" w14:paraId="000001DB">
      <w:pPr>
        <w:numPr>
          <w:ilvl w:val="1"/>
          <w:numId w:val="1"/>
        </w:numPr>
        <w:pBdr>
          <w:top w:space="0" w:sz="0" w:val="nil"/>
          <w:left w:space="0" w:sz="0" w:val="nil"/>
          <w:bottom w:space="0" w:sz="0" w:val="nil"/>
          <w:right w:space="0" w:sz="0" w:val="nil"/>
          <w:between w:space="0" w:sz="0" w:val="nil"/>
        </w:pBdr>
        <w:tabs>
          <w:tab w:val="left" w:leader="none" w:pos="215"/>
        </w:tabs>
        <w:ind w:left="720" w:hanging="360"/>
        <w:rPr/>
      </w:pPr>
      <w:r w:rsidDel="00000000" w:rsidR="00000000" w:rsidRPr="00000000">
        <w:rPr>
          <w:rtl w:val="0"/>
        </w:rPr>
        <w:t xml:space="preserve">není osobou, jejíž majetek je postižen nařízeným výkonem rozhodnutí nebo exekucí,</w:t>
      </w:r>
    </w:p>
    <w:p w:rsidR="00000000" w:rsidDel="00000000" w:rsidP="00000000" w:rsidRDefault="00000000" w:rsidRPr="00000000" w14:paraId="000001DC">
      <w:pPr>
        <w:numPr>
          <w:ilvl w:val="1"/>
          <w:numId w:val="1"/>
        </w:numPr>
        <w:pBdr>
          <w:top w:space="0" w:sz="0" w:val="nil"/>
          <w:left w:space="0" w:sz="0" w:val="nil"/>
          <w:bottom w:space="0" w:sz="0" w:val="nil"/>
          <w:right w:space="0" w:sz="0" w:val="nil"/>
          <w:between w:space="0" w:sz="0" w:val="nil"/>
        </w:pBdr>
        <w:tabs>
          <w:tab w:val="left" w:leader="none" w:pos="215"/>
        </w:tabs>
        <w:ind w:left="720" w:hanging="360"/>
        <w:rPr/>
      </w:pPr>
      <w:r w:rsidDel="00000000" w:rsidR="00000000" w:rsidRPr="00000000">
        <w:rPr>
          <w:rtl w:val="0"/>
        </w:rPr>
        <w:t xml:space="preserve">nemá splatné nedoplatky na pojistném a na penále na veřejné zdravotní pojištění, a to jak v České republice, tak ve státě sídla, místa podnikání nebo trvalého pobytu,</w:t>
      </w:r>
    </w:p>
    <w:p w:rsidR="00000000" w:rsidDel="00000000" w:rsidP="00000000" w:rsidRDefault="00000000" w:rsidRPr="00000000" w14:paraId="000001DD">
      <w:pPr>
        <w:numPr>
          <w:ilvl w:val="1"/>
          <w:numId w:val="1"/>
        </w:numPr>
        <w:pBdr>
          <w:top w:space="0" w:sz="0" w:val="nil"/>
          <w:left w:space="0" w:sz="0" w:val="nil"/>
          <w:bottom w:space="0" w:sz="0" w:val="nil"/>
          <w:right w:space="0" w:sz="0" w:val="nil"/>
          <w:between w:space="0" w:sz="0" w:val="nil"/>
        </w:pBdr>
        <w:tabs>
          <w:tab w:val="left" w:leader="none" w:pos="215"/>
        </w:tabs>
        <w:ind w:left="720" w:hanging="360"/>
        <w:rPr/>
      </w:pPr>
      <w:r w:rsidDel="00000000" w:rsidR="00000000" w:rsidRPr="00000000">
        <w:rPr>
          <w:rtl w:val="0"/>
        </w:rPr>
        <w:t xml:space="preserve">nemá evidován nedoplatek u orgánů Finanční správy České republiky a orgánů Celní správy České republiky ani u obdobných orgánů státu, ve kterém má sídlo, místo podnikání nebo trvalý pobyt s výjimkou nedoplatku, u kterého bylo povoleno posečkání jeho úhrady nebo rozložení jeho úhrady na splátky,</w:t>
      </w:r>
    </w:p>
    <w:p w:rsidR="00000000" w:rsidDel="00000000" w:rsidP="00000000" w:rsidRDefault="00000000" w:rsidRPr="00000000" w14:paraId="000001DE">
      <w:pPr>
        <w:numPr>
          <w:ilvl w:val="1"/>
          <w:numId w:val="1"/>
        </w:numPr>
        <w:pBdr>
          <w:top w:space="0" w:sz="0" w:val="nil"/>
          <w:left w:space="0" w:sz="0" w:val="nil"/>
          <w:bottom w:space="0" w:sz="0" w:val="nil"/>
          <w:right w:space="0" w:sz="0" w:val="nil"/>
          <w:between w:space="0" w:sz="0" w:val="nil"/>
        </w:pBdr>
        <w:tabs>
          <w:tab w:val="left" w:leader="none" w:pos="215"/>
        </w:tabs>
        <w:ind w:left="720" w:hanging="360"/>
        <w:rPr/>
      </w:pPr>
      <w:r w:rsidDel="00000000" w:rsidR="00000000" w:rsidRPr="00000000">
        <w:rPr>
          <w:rtl w:val="0"/>
        </w:rPr>
        <w:t xml:space="preserve">nemá splatné nedoplatky na pojistném a na penále na sociální zabezpečení a příspěvku na státní politiku zaměstnanosti, a to jak v České republice, tak ve státě sídla, místa podnikání nebo trvalého pobytu,</w:t>
      </w:r>
    </w:p>
    <w:p w:rsidR="00000000" w:rsidDel="00000000" w:rsidP="00000000" w:rsidRDefault="00000000" w:rsidRPr="00000000" w14:paraId="000001DF">
      <w:pPr>
        <w:numPr>
          <w:ilvl w:val="1"/>
          <w:numId w:val="1"/>
        </w:numPr>
        <w:pBdr>
          <w:top w:space="0" w:sz="0" w:val="nil"/>
          <w:left w:space="0" w:sz="0" w:val="nil"/>
          <w:bottom w:space="0" w:sz="0" w:val="nil"/>
          <w:right w:space="0" w:sz="0" w:val="nil"/>
          <w:between w:space="0" w:sz="0" w:val="nil"/>
        </w:pBdr>
        <w:tabs>
          <w:tab w:val="left" w:leader="none" w:pos="215"/>
        </w:tabs>
        <w:ind w:left="720" w:hanging="360"/>
        <w:rPr/>
      </w:pPr>
      <w:r w:rsidDel="00000000" w:rsidR="00000000" w:rsidRPr="00000000">
        <w:rPr>
          <w:rtl w:val="0"/>
        </w:rPr>
        <w:t xml:space="preserve">nemá nesplněné splatné závazky vůči Státnímu fondu audiovize,</w:t>
      </w:r>
    </w:p>
    <w:p w:rsidR="00000000" w:rsidDel="00000000" w:rsidP="00000000" w:rsidRDefault="00000000" w:rsidRPr="00000000" w14:paraId="000001E0">
      <w:pPr>
        <w:numPr>
          <w:ilvl w:val="1"/>
          <w:numId w:val="1"/>
        </w:numPr>
        <w:pBdr>
          <w:top w:space="0" w:sz="0" w:val="nil"/>
          <w:left w:space="0" w:sz="0" w:val="nil"/>
          <w:bottom w:space="0" w:sz="0" w:val="nil"/>
          <w:right w:space="0" w:sz="0" w:val="nil"/>
          <w:between w:space="0" w:sz="0" w:val="nil"/>
        </w:pBdr>
        <w:tabs>
          <w:tab w:val="left" w:leader="none" w:pos="215"/>
        </w:tabs>
        <w:ind w:left="720" w:hanging="360"/>
        <w:rPr/>
      </w:pPr>
      <w:r w:rsidDel="00000000" w:rsidR="00000000" w:rsidRPr="00000000">
        <w:rPr>
          <w:rtl w:val="0"/>
        </w:rPr>
        <w:t xml:space="preserve">nezahájil práce na projektu nebo činnosti před podáním této žádosti ve smyslu čl. 6 odst. 2 GBER. </w:t>
      </w:r>
    </w:p>
    <w:p w:rsidR="00000000" w:rsidDel="00000000" w:rsidP="00000000" w:rsidRDefault="00000000" w:rsidRPr="00000000" w14:paraId="000001E1">
      <w:pPr>
        <w:rPr/>
      </w:pPr>
      <w:r w:rsidDel="00000000" w:rsidR="00000000" w:rsidRPr="00000000">
        <w:rPr>
          <w:rtl w:val="0"/>
        </w:rPr>
      </w:r>
    </w:p>
    <w:p w:rsidR="00000000" w:rsidDel="00000000" w:rsidP="00000000" w:rsidRDefault="00000000" w:rsidRPr="00000000" w14:paraId="000001E2">
      <w:pPr>
        <w:rPr/>
      </w:pPr>
      <w:r w:rsidDel="00000000" w:rsidR="00000000" w:rsidRPr="00000000">
        <w:rPr>
          <w:rtl w:val="0"/>
        </w:rPr>
        <w:t xml:space="preserve">Jedná-li za žadatele osoba od něho odlišná, prohlašuje osoba podepisující tuto žádost, že je oprávněna za žadatele jednat. </w:t>
      </w:r>
    </w:p>
    <w:p w:rsidR="00000000" w:rsidDel="00000000" w:rsidP="00000000" w:rsidRDefault="00000000" w:rsidRPr="00000000" w14:paraId="000001E3">
      <w:pPr>
        <w:rPr/>
      </w:pPr>
      <w:r w:rsidDel="00000000" w:rsidR="00000000" w:rsidRPr="00000000">
        <w:rPr>
          <w:rtl w:val="0"/>
        </w:rPr>
      </w:r>
    </w:p>
    <w:p w:rsidR="00000000" w:rsidDel="00000000" w:rsidP="00000000" w:rsidRDefault="00000000" w:rsidRPr="00000000" w14:paraId="000001E4">
      <w:pPr>
        <w:keepNext w:val="1"/>
        <w:keepLines w:val="1"/>
        <w:rPr>
          <w:b w:val="1"/>
          <w:bCs w:val="1"/>
        </w:rPr>
      </w:pPr>
      <w:r w:rsidDel="00000000" w:rsidR="00000000" w:rsidRPr="00000000">
        <w:rPr>
          <w:b w:val="1"/>
          <w:bCs w:val="1"/>
          <w:rtl w:val="0"/>
        </w:rPr>
        <w:t xml:space="preserve">VI. Podpisová část</w:t>
      </w:r>
    </w:p>
    <w:p w:rsidR="00000000" w:rsidDel="00000000" w:rsidP="00000000" w:rsidRDefault="00000000" w:rsidRPr="00000000" w14:paraId="000001E5">
      <w:pPr>
        <w:keepNext w:val="1"/>
        <w:keepLines w:val="1"/>
        <w:rPr/>
      </w:pPr>
      <w:r w:rsidDel="00000000" w:rsidR="00000000" w:rsidRPr="00000000">
        <w:rPr>
          <w:rtl w:val="0"/>
        </w:rPr>
      </w:r>
    </w:p>
    <w:p w:rsidR="00000000" w:rsidDel="00000000" w:rsidP="00000000" w:rsidRDefault="00000000" w:rsidRPr="00000000" w14:paraId="000001E6">
      <w:pPr>
        <w:keepNext w:val="1"/>
        <w:keepLines w:val="1"/>
        <w:rPr/>
      </w:pPr>
      <w:r w:rsidDel="00000000" w:rsidR="00000000" w:rsidRPr="00000000">
        <w:rPr>
          <w:rtl w:val="0"/>
        </w:rPr>
        <w:t xml:space="preserve">Údaje o podepisující osobě a podpis:</w:t>
      </w:r>
    </w:p>
    <w:p w:rsidR="00000000" w:rsidDel="00000000" w:rsidP="00000000" w:rsidRDefault="00000000" w:rsidRPr="00000000" w14:paraId="000001E7">
      <w:pPr>
        <w:keepNext w:val="1"/>
        <w:keepLines w:val="1"/>
        <w:rPr/>
      </w:pPr>
      <w:r w:rsidDel="00000000" w:rsidR="00000000" w:rsidRPr="00000000">
        <w:rPr>
          <w:rtl w:val="0"/>
        </w:rPr>
      </w:r>
    </w:p>
    <w:tbl>
      <w:tblPr>
        <w:tblStyle w:val="Table13"/>
        <w:tblW w:w="9628.0" w:type="dxa"/>
        <w:jc w:val="center"/>
        <w:tblBorders>
          <w:top w:color="bfbfbf" w:space="0" w:sz="4" w:val="single"/>
          <w:left w:color="bfbfbf" w:space="0" w:sz="4" w:val="single"/>
          <w:bottom w:color="bfbfbf" w:space="0" w:sz="4" w:val="single"/>
          <w:right w:color="bfbfbf" w:space="0" w:sz="4" w:val="single"/>
          <w:insideH w:color="bfbfbf" w:space="0" w:sz="4" w:val="single"/>
          <w:insideV w:color="bfbfbf" w:space="0" w:sz="4" w:val="single"/>
        </w:tblBorders>
        <w:tblLayout w:type="fixed"/>
        <w:tblLook w:val="0000"/>
      </w:tblPr>
      <w:tblGrid>
        <w:gridCol w:w="2172"/>
        <w:gridCol w:w="2172"/>
        <w:gridCol w:w="2172"/>
        <w:gridCol w:w="2410"/>
        <w:gridCol w:w="702"/>
        <w:tblGridChange w:id="0">
          <w:tblGrid>
            <w:gridCol w:w="2172"/>
            <w:gridCol w:w="2172"/>
            <w:gridCol w:w="2172"/>
            <w:gridCol w:w="2410"/>
            <w:gridCol w:w="702"/>
          </w:tblGrid>
        </w:tblGridChange>
      </w:tblGrid>
      <w:tr>
        <w:trPr>
          <w:cantSplit w:val="0"/>
          <w:tblHeader w:val="0"/>
        </w:trPr>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1E8">
            <w:pPr>
              <w:rPr/>
            </w:pPr>
            <w:r w:rsidDel="00000000" w:rsidR="00000000" w:rsidRPr="00000000">
              <w:rPr>
                <w:rtl w:val="0"/>
              </w:rPr>
              <w:t xml:space="preserve">jméno a příjmení podepisující osoby</w:t>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1E9">
            <w:pPr>
              <w:rPr/>
            </w:pPr>
            <w:r w:rsidDel="00000000" w:rsidR="00000000" w:rsidRPr="00000000">
              <w:rPr>
                <w:rtl w:val="0"/>
              </w:rPr>
              <w:t xml:space="preserve">vztah podepisující osoby k žadateli </w:t>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1EA">
            <w:pPr>
              <w:rPr/>
            </w:pPr>
            <w:r w:rsidDel="00000000" w:rsidR="00000000" w:rsidRPr="00000000">
              <w:rPr>
                <w:rtl w:val="0"/>
              </w:rPr>
              <w:t xml:space="preserve">datum a místo podpisu</w:t>
            </w:r>
          </w:p>
        </w:tc>
        <w:tc>
          <w:tcPr>
            <w:gridSpan w:val="2"/>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1EB">
            <w:pPr>
              <w:rPr/>
            </w:pPr>
            <w:r w:rsidDel="00000000" w:rsidR="00000000" w:rsidRPr="00000000">
              <w:rPr>
                <w:rtl w:val="0"/>
              </w:rPr>
              <w:t xml:space="preserve">podpis</w:t>
            </w:r>
          </w:p>
          <w:p w:rsidR="00000000" w:rsidDel="00000000" w:rsidP="00000000" w:rsidRDefault="00000000" w:rsidRPr="00000000" w14:paraId="000001EC">
            <w:pPr>
              <w:rPr/>
            </w:pPr>
            <w:r w:rsidDel="00000000" w:rsidR="00000000" w:rsidRPr="00000000">
              <w:rPr>
                <w:rtl w:val="0"/>
              </w:rPr>
              <w:t xml:space="preserve">(označte křížkem variantu 1. a podepište do podpisového pole, nebo variantu 2.)</w:t>
            </w:r>
          </w:p>
        </w:tc>
      </w:tr>
      <w:tr>
        <w:trPr>
          <w:cantSplit w:val="0"/>
          <w:trHeight w:val="165" w:hRule="atLeast"/>
          <w:tblHeader w:val="0"/>
        </w:trPr>
        <w:tc>
          <w:tcPr>
            <w:vMerge w:val="restart"/>
            <w:tcBorders>
              <w:top w:color="000000" w:space="0" w:sz="8" w:val="single"/>
              <w:left w:color="000000" w:space="0" w:sz="8" w:val="single"/>
              <w:right w:color="000000" w:space="0" w:sz="8" w:val="single"/>
            </w:tcBorders>
          </w:tcPr>
          <w:p w:rsidR="00000000" w:rsidDel="00000000" w:rsidP="00000000" w:rsidRDefault="00000000" w:rsidRPr="00000000" w14:paraId="000001EE">
            <w:pPr>
              <w:rPr/>
            </w:pPr>
            <w:r w:rsidDel="00000000" w:rsidR="00000000" w:rsidRPr="00000000">
              <w:rPr>
                <w:rtl w:val="0"/>
              </w:rPr>
            </w:r>
          </w:p>
          <w:p w:rsidR="00000000" w:rsidDel="00000000" w:rsidP="00000000" w:rsidRDefault="00000000" w:rsidRPr="00000000" w14:paraId="000001EF">
            <w:pPr>
              <w:rPr/>
            </w:pPr>
            <w:r w:rsidDel="00000000" w:rsidR="00000000" w:rsidRPr="00000000">
              <w:rPr>
                <w:rtl w:val="0"/>
              </w:rPr>
            </w:r>
          </w:p>
          <w:p w:rsidR="00000000" w:rsidDel="00000000" w:rsidP="00000000" w:rsidRDefault="00000000" w:rsidRPr="00000000" w14:paraId="000001F0">
            <w:pPr>
              <w:rPr/>
            </w:pPr>
            <w:r w:rsidDel="00000000" w:rsidR="00000000" w:rsidRPr="00000000">
              <w:rPr>
                <w:rtl w:val="0"/>
              </w:rPr>
            </w:r>
          </w:p>
        </w:tc>
        <w:tc>
          <w:tcPr>
            <w:vMerge w:val="restart"/>
            <w:tcBorders>
              <w:top w:color="000000" w:space="0" w:sz="8" w:val="single"/>
              <w:left w:color="000000" w:space="0" w:sz="8" w:val="single"/>
              <w:right w:color="000000" w:space="0" w:sz="8" w:val="single"/>
            </w:tcBorders>
          </w:tcPr>
          <w:p w:rsidR="00000000" w:rsidDel="00000000" w:rsidP="00000000" w:rsidRDefault="00000000" w:rsidRPr="00000000" w14:paraId="000001F1">
            <w:pPr>
              <w:rPr/>
            </w:pPr>
            <w:r w:rsidDel="00000000" w:rsidR="00000000" w:rsidRPr="00000000">
              <w:rPr>
                <w:rtl w:val="0"/>
              </w:rPr>
            </w:r>
          </w:p>
        </w:tc>
        <w:tc>
          <w:tcPr>
            <w:vMerge w:val="restart"/>
            <w:tcBorders>
              <w:top w:color="000000" w:space="0" w:sz="8" w:val="single"/>
              <w:left w:color="000000" w:space="0" w:sz="8" w:val="single"/>
              <w:right w:color="000000" w:space="0" w:sz="8" w:val="single"/>
            </w:tcBorders>
          </w:tcPr>
          <w:p w:rsidR="00000000" w:rsidDel="00000000" w:rsidP="00000000" w:rsidRDefault="00000000" w:rsidRPr="00000000" w14:paraId="000001F2">
            <w:pPr>
              <w:rPr/>
            </w:pPr>
            <w:r w:rsidDel="00000000" w:rsidR="00000000" w:rsidRPr="00000000">
              <w:rPr>
                <w:rtl w:val="0"/>
              </w:rPr>
            </w:r>
          </w:p>
        </w:tc>
        <w:tc>
          <w:tcPr>
            <w:tcBorders>
              <w:top w:color="000000" w:space="0" w:sz="8" w:val="single"/>
              <w:left w:color="000000" w:space="0" w:sz="8" w:val="single"/>
              <w:bottom w:color="000000" w:space="0" w:sz="0" w:val="nil"/>
            </w:tcBorders>
          </w:tcPr>
          <w:p w:rsidR="00000000" w:rsidDel="00000000" w:rsidP="00000000" w:rsidRDefault="00000000" w:rsidRPr="00000000" w14:paraId="000001F3">
            <w:pPr>
              <w:rPr/>
            </w:pPr>
            <w:r w:rsidDel="00000000" w:rsidR="00000000" w:rsidRPr="00000000">
              <w:rPr>
                <w:rtl w:val="0"/>
              </w:rPr>
              <w:t xml:space="preserve">1. žádost je podepsaná (ručně/elektronicky)</w:t>
            </w:r>
          </w:p>
        </w:tc>
        <w:tc>
          <w:tcPr>
            <w:tcBorders>
              <w:top w:color="000000" w:space="0" w:sz="8" w:val="single"/>
              <w:right w:color="000000" w:space="0" w:sz="8" w:val="single"/>
            </w:tcBorders>
          </w:tcPr>
          <w:p w:rsidR="00000000" w:rsidDel="00000000" w:rsidP="00000000" w:rsidRDefault="00000000" w:rsidRPr="00000000" w14:paraId="000001F4">
            <w:pPr>
              <w:rPr/>
            </w:pPr>
            <w:r w:rsidDel="00000000" w:rsidR="00000000" w:rsidRPr="00000000">
              <w:rPr>
                <w:rtl w:val="0"/>
              </w:rPr>
            </w:r>
          </w:p>
        </w:tc>
      </w:tr>
      <w:tr>
        <w:trPr>
          <w:cantSplit w:val="0"/>
          <w:trHeight w:val="165" w:hRule="atLeast"/>
          <w:tblHeader w:val="0"/>
        </w:trPr>
        <w:tc>
          <w:tcPr>
            <w:vMerge w:val="continue"/>
            <w:tcBorders>
              <w:top w:color="000000" w:space="0" w:sz="8" w:val="single"/>
              <w:left w:color="000000" w:space="0" w:sz="8" w:val="single"/>
              <w:right w:color="000000" w:space="0" w:sz="8" w:val="single"/>
            </w:tcBorders>
          </w:tcPr>
          <w:p w:rsidR="00000000" w:rsidDel="00000000" w:rsidP="00000000" w:rsidRDefault="00000000" w:rsidRPr="00000000" w14:paraId="000001F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Merge w:val="continue"/>
            <w:tcBorders>
              <w:top w:color="000000" w:space="0" w:sz="8" w:val="single"/>
              <w:left w:color="000000" w:space="0" w:sz="8" w:val="single"/>
              <w:right w:color="000000" w:space="0" w:sz="8" w:val="single"/>
            </w:tcBorders>
          </w:tcPr>
          <w:p w:rsidR="00000000" w:rsidDel="00000000" w:rsidP="00000000" w:rsidRDefault="00000000" w:rsidRPr="00000000" w14:paraId="000001F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Merge w:val="continue"/>
            <w:tcBorders>
              <w:top w:color="000000" w:space="0" w:sz="8" w:val="single"/>
              <w:left w:color="000000" w:space="0" w:sz="8" w:val="single"/>
              <w:right w:color="000000" w:space="0" w:sz="8" w:val="single"/>
            </w:tcBorders>
          </w:tcPr>
          <w:p w:rsidR="00000000" w:rsidDel="00000000" w:rsidP="00000000" w:rsidRDefault="00000000" w:rsidRPr="00000000" w14:paraId="000001F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gridSpan w:val="2"/>
            <w:tcBorders>
              <w:left w:color="000000" w:space="0" w:sz="8" w:val="single"/>
              <w:right w:color="000000" w:space="0" w:sz="8" w:val="single"/>
            </w:tcBorders>
          </w:tcPr>
          <w:p w:rsidR="00000000" w:rsidDel="00000000" w:rsidP="00000000" w:rsidRDefault="00000000" w:rsidRPr="00000000" w14:paraId="000001F8">
            <w:pPr>
              <w:rPr/>
            </w:pPr>
            <w:r w:rsidDel="00000000" w:rsidR="00000000" w:rsidRPr="00000000">
              <w:rPr>
                <w:rtl w:val="0"/>
              </w:rPr>
              <w:t xml:space="preserve">podpisové pole</w:t>
            </w:r>
          </w:p>
          <w:p w:rsidR="00000000" w:rsidDel="00000000" w:rsidP="00000000" w:rsidRDefault="00000000" w:rsidRPr="00000000" w14:paraId="000001F9">
            <w:pPr>
              <w:rPr/>
            </w:pPr>
            <w:r w:rsidDel="00000000" w:rsidR="00000000" w:rsidRPr="00000000">
              <w:rPr>
                <w:rtl w:val="0"/>
              </w:rPr>
            </w:r>
          </w:p>
          <w:p w:rsidR="00000000" w:rsidDel="00000000" w:rsidP="00000000" w:rsidRDefault="00000000" w:rsidRPr="00000000" w14:paraId="000001FA">
            <w:pPr>
              <w:rPr/>
            </w:pPr>
            <w:r w:rsidDel="00000000" w:rsidR="00000000" w:rsidRPr="00000000">
              <w:rPr>
                <w:rtl w:val="0"/>
              </w:rPr>
            </w:r>
          </w:p>
          <w:p w:rsidR="00000000" w:rsidDel="00000000" w:rsidP="00000000" w:rsidRDefault="00000000" w:rsidRPr="00000000" w14:paraId="000001FB">
            <w:pPr>
              <w:rPr/>
            </w:pPr>
            <w:r w:rsidDel="00000000" w:rsidR="00000000" w:rsidRPr="00000000">
              <w:rPr>
                <w:rtl w:val="0"/>
              </w:rPr>
            </w:r>
          </w:p>
          <w:p w:rsidR="00000000" w:rsidDel="00000000" w:rsidP="00000000" w:rsidRDefault="00000000" w:rsidRPr="00000000" w14:paraId="000001FC">
            <w:pPr>
              <w:rPr/>
            </w:pPr>
            <w:r w:rsidDel="00000000" w:rsidR="00000000" w:rsidRPr="00000000">
              <w:rPr>
                <w:rtl w:val="0"/>
              </w:rPr>
            </w:r>
          </w:p>
        </w:tc>
      </w:tr>
      <w:tr>
        <w:trPr>
          <w:cantSplit w:val="0"/>
          <w:trHeight w:val="326" w:hRule="atLeast"/>
          <w:tblHeader w:val="0"/>
        </w:trPr>
        <w:tc>
          <w:tcPr>
            <w:vMerge w:val="continue"/>
            <w:tcBorders>
              <w:top w:color="000000" w:space="0" w:sz="8" w:val="single"/>
              <w:left w:color="000000" w:space="0" w:sz="8" w:val="single"/>
              <w:right w:color="000000" w:space="0" w:sz="8" w:val="single"/>
            </w:tcBorders>
          </w:tcPr>
          <w:p w:rsidR="00000000" w:rsidDel="00000000" w:rsidP="00000000" w:rsidRDefault="00000000" w:rsidRPr="00000000" w14:paraId="000001F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Merge w:val="continue"/>
            <w:tcBorders>
              <w:top w:color="000000" w:space="0" w:sz="8" w:val="single"/>
              <w:left w:color="000000" w:space="0" w:sz="8" w:val="single"/>
              <w:right w:color="000000" w:space="0" w:sz="8" w:val="single"/>
            </w:tcBorders>
          </w:tcPr>
          <w:p w:rsidR="00000000" w:rsidDel="00000000" w:rsidP="00000000" w:rsidRDefault="00000000" w:rsidRPr="00000000" w14:paraId="000001F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Merge w:val="continue"/>
            <w:tcBorders>
              <w:top w:color="000000" w:space="0" w:sz="8" w:val="single"/>
              <w:left w:color="000000" w:space="0" w:sz="8" w:val="single"/>
              <w:right w:color="000000" w:space="0" w:sz="8" w:val="single"/>
            </w:tcBorders>
          </w:tcPr>
          <w:p w:rsidR="00000000" w:rsidDel="00000000" w:rsidP="00000000" w:rsidRDefault="00000000" w:rsidRPr="00000000" w14:paraId="0000020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tcBorders>
              <w:top w:color="000000" w:space="0" w:sz="8" w:val="single"/>
              <w:left w:color="000000" w:space="0" w:sz="8" w:val="single"/>
              <w:bottom w:color="000000" w:space="0" w:sz="8" w:val="single"/>
            </w:tcBorders>
          </w:tcPr>
          <w:p w:rsidR="00000000" w:rsidDel="00000000" w:rsidP="00000000" w:rsidRDefault="00000000" w:rsidRPr="00000000" w14:paraId="00000201">
            <w:pPr>
              <w:rPr/>
            </w:pPr>
            <w:r w:rsidDel="00000000" w:rsidR="00000000" w:rsidRPr="00000000">
              <w:rPr>
                <w:rtl w:val="0"/>
              </w:rPr>
              <w:t xml:space="preserve">2. uplatní se fikce podpisu v případě odeslání žádosti z vlastní datové schránky žadatele</w:t>
            </w:r>
          </w:p>
        </w:tc>
        <w:tc>
          <w:tcPr>
            <w:tcBorders>
              <w:top w:color="000000" w:space="0" w:sz="8" w:val="single"/>
              <w:bottom w:color="000000" w:space="0" w:sz="8" w:val="single"/>
              <w:right w:color="000000" w:space="0" w:sz="8" w:val="single"/>
            </w:tcBorders>
          </w:tcPr>
          <w:p w:rsidR="00000000" w:rsidDel="00000000" w:rsidP="00000000" w:rsidRDefault="00000000" w:rsidRPr="00000000" w14:paraId="00000202">
            <w:pPr>
              <w:rPr/>
            </w:pPr>
            <w:r w:rsidDel="00000000" w:rsidR="00000000" w:rsidRPr="00000000">
              <w:rPr>
                <w:rtl w:val="0"/>
              </w:rPr>
            </w:r>
          </w:p>
        </w:tc>
      </w:tr>
    </w:tbl>
    <w:p w:rsidR="00000000" w:rsidDel="00000000" w:rsidP="00000000" w:rsidRDefault="00000000" w:rsidRPr="00000000" w14:paraId="00000203">
      <w:pPr>
        <w:rPr/>
      </w:pPr>
      <w:r w:rsidDel="00000000" w:rsidR="00000000" w:rsidRPr="00000000">
        <w:rPr>
          <w:rtl w:val="0"/>
        </w:rPr>
      </w:r>
    </w:p>
    <w:p w:rsidR="00000000" w:rsidDel="00000000" w:rsidP="00000000" w:rsidRDefault="00000000" w:rsidRPr="00000000" w14:paraId="00000204">
      <w:pPr>
        <w:rPr/>
      </w:pPr>
      <w:r w:rsidDel="00000000" w:rsidR="00000000" w:rsidRPr="00000000">
        <w:rPr>
          <w:rtl w:val="0"/>
        </w:rPr>
        <w:t xml:space="preserve">(tabulku zkopírovat vícekrát v případě, že je více osob jednajících jménem žadatele nebo za žadatele)</w:t>
      </w:r>
    </w:p>
    <w:sectPr>
      <w:headerReference r:id="rId8" w:type="default"/>
      <w:footerReference r:id="rId9" w:type="default"/>
      <w:pgSz w:h="16838" w:w="11906" w:orient="portrait"/>
      <w:pgMar w:bottom="1871" w:top="1106" w:left="1134" w:right="1134" w:header="709" w:footer="851"/>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Cambria"/>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0F">
    <w:pPr>
      <w:rPr/>
    </w:pPr>
    <w:r w:rsidDel="00000000" w:rsidR="00000000" w:rsidRPr="00000000">
      <w:rPr>
        <w:rtl w:val="0"/>
      </w:rPr>
      <w:t xml:space="preserve">Strana </w:t>
    </w:r>
    <w:r w:rsidDel="00000000" w:rsidR="00000000" w:rsidRPr="00000000">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210">
    <w:pPr>
      <w:rPr/>
    </w:pPr>
    <w:r w:rsidDel="00000000" w:rsidR="00000000" w:rsidRPr="00000000">
      <w:rPr>
        <w:rtl w:val="0"/>
      </w:rPr>
    </w:r>
  </w:p>
  <w:p w:rsidR="00000000" w:rsidDel="00000000" w:rsidP="00000000" w:rsidRDefault="00000000" w:rsidRPr="00000000" w14:paraId="00000211">
    <w:pPr>
      <w:rPr/>
    </w:pPr>
    <w:r w:rsidDel="00000000" w:rsidR="00000000" w:rsidRPr="00000000">
      <w:rPr>
        <w:rtl w:val="0"/>
      </w:rPr>
    </w:r>
  </w:p>
</w:ftr>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otnote w:id="0">
    <w:p w:rsidR="00000000" w:rsidDel="00000000" w:rsidP="00000000" w:rsidRDefault="00000000" w:rsidRPr="00000000" w14:paraId="00000205">
      <w:pPr>
        <w:pBdr>
          <w:top w:space="0" w:sz="0" w:val="nil"/>
          <w:left w:space="0" w:sz="0" w:val="nil"/>
          <w:bottom w:space="0" w:sz="0" w:val="nil"/>
          <w:right w:space="0" w:sz="0" w:val="nil"/>
          <w:between w:space="0" w:sz="0" w:val="nil"/>
        </w:pBdr>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color w:val="000000"/>
          <w:rtl w:val="0"/>
        </w:rPr>
        <w:t xml:space="preserve">V případě, že se v průběhu realizace projektu změní postavení žadatele o podporu audiovize jako plátce/neplátce DPH, je povinen tuto skutečnost uvést v celkovém vyúčtování projektu a následně tuto skutečnost do vyúčtování promítnout.</w:t>
      </w:r>
      <w:r w:rsidDel="00000000" w:rsidR="00000000" w:rsidRPr="00000000">
        <w:rPr>
          <w:rtl w:val="0"/>
        </w:rPr>
      </w:r>
    </w:p>
  </w:footnote>
  <w:footnote w:id="1">
    <w:p w:rsidR="00000000" w:rsidDel="00000000" w:rsidP="00000000" w:rsidRDefault="00000000" w:rsidRPr="00000000" w14:paraId="00000206">
      <w:pPr>
        <w:rPr>
          <w:color w:val="000000"/>
        </w:rPr>
      </w:pPr>
      <w:r w:rsidDel="00000000" w:rsidR="00000000" w:rsidRPr="00000000">
        <w:rPr>
          <w:rStyle w:val="FootnoteReference"/>
          <w:vertAlign w:val="superscript"/>
        </w:rPr>
        <w:footnoteRef/>
      </w:r>
      <w:r w:rsidDel="00000000" w:rsidR="00000000" w:rsidRPr="00000000">
        <w:rPr>
          <w:color w:val="000000"/>
          <w:rtl w:val="0"/>
        </w:rPr>
        <w:t xml:space="preserve"> Podle obecné definice obsažené v § 420 občanského zákoníku se podnikatelem rozumí každá osoba, která samostatně vykonává na vlastní účet a odpovědnost výdělečnou činnost živnostenským nebo obdobným způsobem se záměrem činit tak soustavně za účelem dosažení zisku, jakož i osoba, která uzavírá smlouvy související s vlastní obchodní, výrobní nebo obdobnou činností či při samostatném výkonu svého povolání, popřípadě osoba, která jedná jménem nebo na účet podnikatele.</w:t>
      </w:r>
    </w:p>
  </w:footnote>
  <w:footnote w:id="2">
    <w:p w:rsidR="00000000" w:rsidDel="00000000" w:rsidP="00000000" w:rsidRDefault="00000000" w:rsidRPr="00000000" w14:paraId="00000207">
      <w:pPr>
        <w:pBdr>
          <w:top w:space="0" w:sz="0" w:val="nil"/>
          <w:left w:space="0" w:sz="0" w:val="nil"/>
          <w:bottom w:space="0" w:sz="0" w:val="nil"/>
          <w:right w:space="0" w:sz="0" w:val="nil"/>
          <w:between w:space="0" w:sz="0" w:val="nil"/>
        </w:pBdr>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color w:val="000000"/>
          <w:rtl w:val="0"/>
        </w:rPr>
        <w:t xml:space="preserve">V případě, že se v průběhu realizace projektu změní postavení žadatele o podporu audiovize jako plátce/neplátce DPH, je povinen tuto skutečnost uvést v celkovém vyúčtování projektu a následně tuto skutečnost do vyúčtování promítnout.</w:t>
      </w:r>
      <w:r w:rsidDel="00000000" w:rsidR="00000000" w:rsidRPr="00000000">
        <w:rPr>
          <w:rtl w:val="0"/>
        </w:rPr>
      </w:r>
    </w:p>
  </w:footnote>
  <w:footnote w:id="3">
    <w:p w:rsidR="00000000" w:rsidDel="00000000" w:rsidP="00000000" w:rsidRDefault="00000000" w:rsidRPr="00000000" w14:paraId="00000208">
      <w:pPr>
        <w:pBdr>
          <w:top w:space="0" w:sz="0" w:val="nil"/>
          <w:left w:space="0" w:sz="0" w:val="nil"/>
          <w:bottom w:space="0" w:sz="0" w:val="nil"/>
          <w:right w:space="0" w:sz="0" w:val="nil"/>
          <w:between w:space="0" w:sz="0" w:val="nil"/>
        </w:pBdr>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rtl w:val="0"/>
        </w:rPr>
        <w:t xml:space="preserve">Podnikem se rozumí každý subjekt vykonávající hospodářskou činnost spočívající v nabízení výrobků a služeb, bez ohledu na jeho právní formu (viz příloha č. I. GBER). </w:t>
      </w:r>
      <w:r w:rsidDel="00000000" w:rsidR="00000000" w:rsidRPr="00000000">
        <w:rPr>
          <w:b w:val="1"/>
          <w:bCs w:val="1"/>
          <w:rtl w:val="0"/>
        </w:rPr>
        <w:t xml:space="preserve">Příklady</w:t>
      </w:r>
      <w:r w:rsidDel="00000000" w:rsidR="00000000" w:rsidRPr="00000000">
        <w:rPr>
          <w:rtl w:val="0"/>
        </w:rPr>
        <w:t xml:space="preserve"> entit naplňující znaky podniku jsou fyzické osoby – podnikatelé </w:t>
      </w:r>
      <w:r w:rsidDel="00000000" w:rsidR="00000000" w:rsidRPr="00000000">
        <w:rPr>
          <w:b w:val="1"/>
          <w:bCs w:val="1"/>
          <w:rtl w:val="0"/>
        </w:rPr>
        <w:t xml:space="preserve">(OSVČ)</w:t>
      </w:r>
      <w:r w:rsidDel="00000000" w:rsidR="00000000" w:rsidRPr="00000000">
        <w:rPr>
          <w:rtl w:val="0"/>
        </w:rPr>
        <w:t xml:space="preserve">, spolky (občanská sdružení), neziskové organizace (příspěvkové organizace, o.p.s., ústavy aj.), nadace, veřejné instituce, nejrůznější právnické osoby apod.</w:t>
      </w:r>
      <w:r w:rsidDel="00000000" w:rsidR="00000000" w:rsidRPr="00000000">
        <w:rPr>
          <w:rtl w:val="0"/>
        </w:rPr>
      </w:r>
    </w:p>
  </w:footnote>
  <w:footnote w:id="4">
    <w:p w:rsidR="00000000" w:rsidDel="00000000" w:rsidP="00000000" w:rsidRDefault="00000000" w:rsidRPr="00000000" w14:paraId="00000209">
      <w:pPr>
        <w:pBdr>
          <w:top w:space="0" w:sz="0" w:val="nil"/>
          <w:left w:space="0" w:sz="0" w:val="nil"/>
          <w:bottom w:space="0" w:sz="0" w:val="nil"/>
          <w:right w:space="0" w:sz="0" w:val="nil"/>
          <w:between w:space="0" w:sz="0" w:val="nil"/>
        </w:pBdr>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rtl w:val="0"/>
        </w:rPr>
        <w:t xml:space="preserve">Příloha č. 1 GBER, </w:t>
      </w:r>
      <w:r w:rsidDel="00000000" w:rsidR="00000000" w:rsidRPr="00000000">
        <w:rPr>
          <w:b w:val="1"/>
          <w:bCs w:val="1"/>
          <w:rtl w:val="0"/>
        </w:rPr>
        <w:t xml:space="preserve">v případě, že žadatel nemá žádné zaměstnance (např. OSVČ), spadá do kategorie malých a středních podniků.</w:t>
      </w:r>
      <w:r w:rsidDel="00000000" w:rsidR="00000000" w:rsidRPr="00000000">
        <w:rPr>
          <w:rtl w:val="0"/>
        </w:rPr>
      </w:r>
    </w:p>
  </w:footnote>
  <w:footnote w:id="5">
    <w:p w:rsidR="00000000" w:rsidDel="00000000" w:rsidP="00000000" w:rsidRDefault="00000000" w:rsidRPr="00000000" w14:paraId="0000020A">
      <w:pPr>
        <w:pBdr>
          <w:top w:space="0" w:sz="0" w:val="nil"/>
          <w:left w:space="0" w:sz="0" w:val="nil"/>
          <w:bottom w:space="0" w:sz="0" w:val="nil"/>
          <w:right w:space="0" w:sz="0" w:val="nil"/>
          <w:between w:space="0" w:sz="0" w:val="nil"/>
        </w:pBdr>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V</w:t>
      </w:r>
      <w:r w:rsidDel="00000000" w:rsidR="00000000" w:rsidRPr="00000000">
        <w:rPr>
          <w:rtl w:val="0"/>
        </w:rPr>
        <w:t xml:space="preserve">ychází se z posledního schváleného účetního období vypočteného za období jednoho roku. U nově založených podniků, které nemohou předložit schválenou účetní závěrku, se vychází z odhadů učiněných v dobré víře příslušným podnikem.</w:t>
      </w:r>
      <w:r w:rsidDel="00000000" w:rsidR="00000000" w:rsidRPr="00000000">
        <w:rPr>
          <w:rtl w:val="0"/>
        </w:rPr>
      </w:r>
    </w:p>
  </w:footnote>
  <w:footnote w:id="6">
    <w:p w:rsidR="00000000" w:rsidDel="00000000" w:rsidP="00000000" w:rsidRDefault="00000000" w:rsidRPr="00000000" w14:paraId="0000020B">
      <w:pPr>
        <w:rPr/>
      </w:pPr>
      <w:r w:rsidDel="00000000" w:rsidR="00000000" w:rsidRPr="00000000">
        <w:rPr>
          <w:rStyle w:val="FootnoteReference"/>
          <w:vertAlign w:val="superscript"/>
        </w:rPr>
        <w:footnoteRef/>
      </w:r>
      <w:r w:rsidDel="00000000" w:rsidR="00000000" w:rsidRPr="00000000">
        <w:rPr>
          <w:rFonts w:ascii="Cambria" w:cs="Cambria" w:eastAsia="Cambria" w:hAnsi="Cambria"/>
          <w:color w:val="000000"/>
          <w:sz w:val="22"/>
          <w:szCs w:val="22"/>
          <w:vertAlign w:val="superscript"/>
          <w:rtl w:val="0"/>
        </w:rPr>
        <w:t xml:space="preserve"> </w:t>
      </w:r>
      <w:r w:rsidDel="00000000" w:rsidR="00000000" w:rsidRPr="00000000">
        <w:rPr>
          <w:rtl w:val="0"/>
        </w:rPr>
        <w:t xml:space="preserve">Výstup č. 1 bude při dokončení projektu odevzdán v elektronické podobě (originálu či kopii) či ve formě odkazu na www nebo elektronicky ve formě rukopisu. </w:t>
      </w:r>
    </w:p>
  </w:footnote>
  <w:footnote w:id="7">
    <w:p w:rsidR="00000000" w:rsidDel="00000000" w:rsidP="00000000" w:rsidRDefault="00000000" w:rsidRPr="00000000" w14:paraId="0000020C">
      <w:pPr>
        <w:rPr/>
      </w:pPr>
      <w:r w:rsidDel="00000000" w:rsidR="00000000" w:rsidRPr="00000000">
        <w:rPr>
          <w:rStyle w:val="FootnoteReference"/>
          <w:vertAlign w:val="superscript"/>
        </w:rPr>
        <w:footnoteRef/>
      </w:r>
      <w:r w:rsidDel="00000000" w:rsidR="00000000" w:rsidRPr="00000000">
        <w:rPr>
          <w:rFonts w:ascii="Cambria" w:cs="Cambria" w:eastAsia="Cambria" w:hAnsi="Cambria"/>
          <w:color w:val="000000"/>
          <w:sz w:val="22"/>
          <w:szCs w:val="22"/>
          <w:vertAlign w:val="superscript"/>
          <w:rtl w:val="0"/>
        </w:rPr>
        <w:t xml:space="preserve"> </w:t>
      </w:r>
      <w:r w:rsidDel="00000000" w:rsidR="00000000" w:rsidRPr="00000000">
        <w:rPr>
          <w:rtl w:val="0"/>
        </w:rPr>
        <w:t xml:space="preserve">Výstup č. 2 bude při dokončení projektu odevzdán v elektronické podobě (originálu či kopii) či ve formě rukopisu. V případě odevzdání předfinální verze je nutné k výstupu odevzdat potvrzení redakce o přijetí do recenzního řízení nebo potvrzením od odborného nakladatelství o zájmu daný text publikovat anebo přijmout do recenzního řízení.</w:t>
      </w:r>
    </w:p>
  </w:footnote>
</w:footnote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0D">
    <w:pPr>
      <w:rPr>
        <w:color w:val="000000"/>
        <w:sz w:val="18"/>
        <w:szCs w:val="18"/>
      </w:rPr>
    </w:pPr>
    <w:r w:rsidDel="00000000" w:rsidR="00000000" w:rsidRPr="00000000">
      <w:rPr>
        <w:color w:val="000000"/>
        <w:sz w:val="18"/>
        <w:szCs w:val="18"/>
        <w:rtl w:val="0"/>
      </w:rPr>
      <w:t xml:space="preserve">2027-D-6-1-10</w:t>
    </w:r>
  </w:p>
  <w:p w:rsidR="00000000" w:rsidDel="00000000" w:rsidP="00000000" w:rsidRDefault="00000000" w:rsidRPr="00000000" w14:paraId="0000020E">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360" w:hanging="360"/>
      </w:pPr>
      <w:rPr/>
    </w:lvl>
    <w:lvl w:ilvl="1">
      <w:start w:val="1"/>
      <w:numFmt w:val="lowerLetter"/>
      <w:lvlText w:val="%2)"/>
      <w:lvlJc w:val="left"/>
      <w:pPr>
        <w:ind w:left="720" w:hanging="360"/>
      </w:pPr>
      <w:rPr/>
    </w:lvl>
    <w:lvl w:ilvl="2">
      <w:start w:val="1"/>
      <w:numFmt w:val="bullet"/>
      <w:lvlText w:val="̶"/>
      <w:lvlJc w:val="left"/>
      <w:pPr>
        <w:ind w:left="1080" w:hanging="360"/>
      </w:pPr>
      <w:rPr>
        <w:rFonts w:ascii="Arial" w:cs="Arial" w:eastAsia="Arial" w:hAnsi="Arial"/>
        <w:color w:val="000000"/>
      </w:rPr>
    </w:lvl>
    <w:lvl w:ilvl="3">
      <w:start w:val="1"/>
      <w:numFmt w:val="bullet"/>
      <w:lvlText w:val="̶"/>
      <w:lvlJc w:val="left"/>
      <w:pPr>
        <w:ind w:left="1440" w:hanging="360"/>
      </w:pPr>
      <w:rPr>
        <w:rFonts w:ascii="Arial" w:cs="Arial" w:eastAsia="Arial" w:hAnsi="Arial"/>
        <w:color w:val="000000"/>
      </w:rPr>
    </w:lvl>
    <w:lvl w:ilvl="4">
      <w:start w:val="1"/>
      <w:numFmt w:val="bullet"/>
      <w:lvlText w:val="̶"/>
      <w:lvlJc w:val="left"/>
      <w:pPr>
        <w:ind w:left="1800" w:hanging="360"/>
      </w:pPr>
      <w:rPr>
        <w:rFonts w:ascii="Arial" w:cs="Arial" w:eastAsia="Arial" w:hAnsi="Arial"/>
      </w:rPr>
    </w:lvl>
    <w:lvl w:ilvl="5">
      <w:start w:val="1"/>
      <w:numFmt w:val="bullet"/>
      <w:lvlText w:val="̶"/>
      <w:lvlJc w:val="left"/>
      <w:pPr>
        <w:ind w:left="2160" w:hanging="360"/>
      </w:pPr>
      <w:rPr>
        <w:rFonts w:ascii="Arial" w:cs="Arial" w:eastAsia="Arial" w:hAnsi="Arial"/>
      </w:rPr>
    </w:lvl>
    <w:lvl w:ilvl="6">
      <w:start w:val="1"/>
      <w:numFmt w:val="decimal"/>
      <w:lvlText w:val="%7."/>
      <w:lvlJc w:val="left"/>
      <w:pPr>
        <w:ind w:left="2520" w:hanging="360"/>
      </w:pPr>
      <w:rPr/>
    </w:lvl>
    <w:lvl w:ilvl="7">
      <w:start w:val="1"/>
      <w:numFmt w:val="lowerLetter"/>
      <w:lvlText w:val="%8."/>
      <w:lvlJc w:val="left"/>
      <w:pPr>
        <w:ind w:left="2880" w:hanging="360"/>
      </w:pPr>
      <w:rPr/>
    </w:lvl>
    <w:lvl w:ilvl="8">
      <w:start w:val="1"/>
      <w:numFmt w:val="lowerRoman"/>
      <w:lvlText w:val="%9."/>
      <w:lvlJc w:val="left"/>
      <w:pPr>
        <w:ind w:left="3240" w:hanging="36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color w:val="221e1f"/>
        <w:sz w:val="19"/>
        <w:szCs w:val="19"/>
        <w:lang w:val="cs"/>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line="400" w:lineRule="auto"/>
    </w:pPr>
    <w:rPr>
      <w:b w:val="1"/>
      <w:bCs w:val="1"/>
      <w:color w:val="000000"/>
      <w:sz w:val="36"/>
      <w:szCs w:val="36"/>
    </w:rPr>
  </w:style>
  <w:style w:type="paragraph" w:styleId="Heading2">
    <w:name w:val="heading 2"/>
    <w:basedOn w:val="Normal"/>
    <w:next w:val="Normal"/>
    <w:pPr>
      <w:keepNext w:val="1"/>
      <w:keepLines w:val="1"/>
    </w:pPr>
    <w:rPr>
      <w:b w:val="1"/>
      <w:bCs w:val="1"/>
      <w:color w:val="000000"/>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sz w:val="24"/>
      <w:szCs w:val="24"/>
    </w:rPr>
  </w:style>
  <w:style w:type="paragraph" w:styleId="Heading5">
    <w:name w:val="heading 5"/>
    <w:basedOn w:val="Normal"/>
    <w:next w:val="Normal"/>
    <w:pPr>
      <w:keepNext w:val="1"/>
      <w:keepLines w:val="1"/>
      <w:spacing w:after="40" w:before="220" w:lineRule="auto"/>
    </w:pPr>
    <w:rPr>
      <w:b w:val="1"/>
      <w:bCs w:val="1"/>
      <w:sz w:val="22"/>
      <w:szCs w:val="22"/>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character" w:styleId="Standardnpsmoodstavce" w:default="1">
    <w:name w:val="Default Paragraph Font"/>
    <w:uiPriority w:val="1"/>
    <w:semiHidden w:val="1"/>
    <w:unhideWhenUsed w:val="1"/>
  </w:style>
  <w:style w:type="table" w:styleId="Normlntabulka" w:default="1">
    <w:name w:val="Normal Table"/>
    <w:uiPriority w:val="99"/>
    <w:semiHidden w:val="1"/>
    <w:unhideWhenUsed w:val="1"/>
    <w:tblPr>
      <w:tblInd w:w="0.0" w:type="dxa"/>
      <w:tblCellMar>
        <w:top w:w="0.0" w:type="dxa"/>
        <w:left w:w="108.0" w:type="dxa"/>
        <w:bottom w:w="0.0" w:type="dxa"/>
        <w:right w:w="108.0" w:type="dxa"/>
      </w:tblCellMar>
    </w:tblPr>
  </w:style>
  <w:style w:type="numbering" w:styleId="Bezseznamu" w:default="1">
    <w:name w:val="No List"/>
    <w:uiPriority w:val="99"/>
    <w:semiHidden w:val="1"/>
    <w:unhideWhenUsed w:val="1"/>
  </w:style>
  <w:style w:type="table" w:styleId="TableNormal" w:customStyle="1">
    <w:name w:val="TableNormal"/>
    <w:tblPr>
      <w:tblCellMar>
        <w:top w:w="100.0" w:type="dxa"/>
        <w:left w:w="100.0" w:type="dxa"/>
        <w:bottom w:w="100.0" w:type="dxa"/>
        <w:right w:w="100.0" w:type="dxa"/>
      </w:tblCellMar>
    </w:tblPr>
  </w:style>
  <w:style w:type="table" w:styleId="TableNormal0" w:customStyle="1">
    <w:name w:val="TableNormal"/>
    <w:tblPr>
      <w:tblCellMar>
        <w:top w:w="0.0" w:type="dxa"/>
        <w:left w:w="0.0" w:type="dxa"/>
        <w:bottom w:w="0.0" w:type="dxa"/>
        <w:right w:w="0.0" w:type="dxa"/>
      </w:tblCellMar>
    </w:tblPr>
  </w:style>
  <w:style w:type="table" w:styleId="TableNormal1" w:customStyle="1">
    <w:name w:val="TableNormal"/>
    <w:tblPr>
      <w:tblCellMar>
        <w:top w:w="0.0" w:type="dxa"/>
        <w:left w:w="0.0" w:type="dxa"/>
        <w:bottom w:w="0.0" w:type="dxa"/>
        <w:right w:w="0.0" w:type="dxa"/>
      </w:tblCellMar>
    </w:tblPr>
  </w:style>
  <w:style w:type="table" w:styleId="TableNormal2" w:customStyle="1">
    <w:name w:val="Table Normal"/>
    <w:tblPr>
      <w:tblCellMar>
        <w:top w:w="0.0" w:type="dxa"/>
        <w:left w:w="0.0" w:type="dxa"/>
        <w:bottom w:w="0.0" w:type="dxa"/>
        <w:right w:w="0.0" w:type="dxa"/>
      </w:tblCellMar>
    </w:tblPr>
  </w:style>
  <w:style w:type="table" w:styleId="TableNormal00" w:customStyle="1">
    <w:name w:val="Table Normal0"/>
    <w:tblPr>
      <w:tblCellMar>
        <w:top w:w="0.0" w:type="dxa"/>
        <w:left w:w="0.0" w:type="dxa"/>
        <w:bottom w:w="0.0" w:type="dxa"/>
        <w:right w:w="0.0" w:type="dxa"/>
      </w:tblCellMar>
    </w:tblPr>
  </w:style>
  <w:style w:type="table" w:styleId="TableNormal10" w:customStyle="1">
    <w:name w:val="Table Normal1"/>
    <w:tblPr>
      <w:tblCellMar>
        <w:top w:w="0.0" w:type="dxa"/>
        <w:left w:w="0.0" w:type="dxa"/>
        <w:bottom w:w="0.0" w:type="dxa"/>
        <w:right w:w="0.0" w:type="dxa"/>
      </w:tblCellMar>
    </w:tblPr>
  </w:style>
  <w:style w:type="table" w:styleId="a" w:customStyle="1">
    <w:basedOn w:val="TableNormal10"/>
    <w:rPr>
      <w:color w:val="000000"/>
    </w:rPr>
    <w:tblPr>
      <w:tblStyleRowBandSize w:val="1"/>
      <w:tblStyleColBandSize w:val="1"/>
      <w:tblCellMar>
        <w:top w:w="68.0" w:type="dxa"/>
        <w:left w:w="68.0" w:type="dxa"/>
        <w:bottom w:w="68.0" w:type="dxa"/>
        <w:right w:w="68.0" w:type="dxa"/>
      </w:tblCellMar>
    </w:tblPr>
  </w:style>
  <w:style w:type="table" w:styleId="a0" w:customStyle="1">
    <w:basedOn w:val="TableNormal10"/>
    <w:rPr>
      <w:color w:val="000000"/>
    </w:rPr>
    <w:tblPr>
      <w:tblStyleRowBandSize w:val="1"/>
      <w:tblStyleColBandSize w:val="1"/>
      <w:tblCellMar>
        <w:top w:w="68.0" w:type="dxa"/>
        <w:left w:w="68.0" w:type="dxa"/>
        <w:bottom w:w="68.0" w:type="dxa"/>
        <w:right w:w="68.0" w:type="dxa"/>
      </w:tblCellMar>
    </w:tblPr>
  </w:style>
  <w:style w:type="table" w:styleId="a1" w:customStyle="1">
    <w:basedOn w:val="TableNormal10"/>
    <w:rPr>
      <w:color w:val="000000"/>
    </w:rPr>
    <w:tblPr>
      <w:tblStyleRowBandSize w:val="1"/>
      <w:tblStyleColBandSize w:val="1"/>
      <w:tblCellMar>
        <w:top w:w="68.0" w:type="dxa"/>
        <w:left w:w="68.0" w:type="dxa"/>
        <w:bottom w:w="68.0" w:type="dxa"/>
        <w:right w:w="68.0" w:type="dxa"/>
      </w:tblCellMar>
    </w:tblPr>
  </w:style>
  <w:style w:type="table" w:styleId="a2" w:customStyle="1">
    <w:basedOn w:val="TableNormal10"/>
    <w:rPr>
      <w:color w:val="000000"/>
    </w:rPr>
    <w:tblPr>
      <w:tblStyleRowBandSize w:val="1"/>
      <w:tblStyleColBandSize w:val="1"/>
      <w:tblCellMar>
        <w:top w:w="68.0" w:type="dxa"/>
        <w:left w:w="68.0" w:type="dxa"/>
        <w:bottom w:w="68.0" w:type="dxa"/>
        <w:right w:w="68.0" w:type="dxa"/>
      </w:tblCellMar>
    </w:tblPr>
  </w:style>
  <w:style w:type="table" w:styleId="a3" w:customStyle="1">
    <w:basedOn w:val="TableNormal10"/>
    <w:rPr>
      <w:color w:val="000000"/>
    </w:rPr>
    <w:tblPr>
      <w:tblStyleRowBandSize w:val="1"/>
      <w:tblStyleColBandSize w:val="1"/>
      <w:tblCellMar>
        <w:top w:w="68.0" w:type="dxa"/>
        <w:left w:w="68.0" w:type="dxa"/>
        <w:bottom w:w="68.0" w:type="dxa"/>
        <w:right w:w="68.0" w:type="dxa"/>
      </w:tblCellMar>
    </w:tblPr>
  </w:style>
  <w:style w:type="table" w:styleId="a4" w:customStyle="1">
    <w:basedOn w:val="TableNormal10"/>
    <w:rPr>
      <w:color w:val="000000"/>
    </w:rPr>
    <w:tblPr>
      <w:tblStyleRowBandSize w:val="1"/>
      <w:tblStyleColBandSize w:val="1"/>
      <w:tblCellMar>
        <w:top w:w="68.0" w:type="dxa"/>
        <w:left w:w="68.0" w:type="dxa"/>
        <w:bottom w:w="68.0" w:type="dxa"/>
        <w:right w:w="68.0" w:type="dxa"/>
      </w:tblCellMar>
    </w:tblPr>
  </w:style>
  <w:style w:type="table" w:styleId="a5" w:customStyle="1">
    <w:basedOn w:val="TableNormal10"/>
    <w:rPr>
      <w:color w:val="000000"/>
    </w:rPr>
    <w:tblPr>
      <w:tblStyleRowBandSize w:val="1"/>
      <w:tblStyleColBandSize w:val="1"/>
      <w:tblCellMar>
        <w:top w:w="68.0" w:type="dxa"/>
        <w:left w:w="68.0" w:type="dxa"/>
        <w:bottom w:w="68.0" w:type="dxa"/>
        <w:right w:w="68.0" w:type="dxa"/>
      </w:tblCellMar>
    </w:tblPr>
  </w:style>
  <w:style w:type="table" w:styleId="a6" w:customStyle="1">
    <w:basedOn w:val="TableNormal10"/>
    <w:rPr>
      <w:color w:val="000000"/>
    </w:rPr>
    <w:tblPr>
      <w:tblStyleRowBandSize w:val="1"/>
      <w:tblStyleColBandSize w:val="1"/>
      <w:tblCellMar>
        <w:top w:w="68.0" w:type="dxa"/>
        <w:left w:w="68.0" w:type="dxa"/>
        <w:bottom w:w="68.0" w:type="dxa"/>
        <w:right w:w="68.0" w:type="dxa"/>
      </w:tblCellMar>
    </w:tblPr>
  </w:style>
  <w:style w:type="table" w:styleId="a7" w:customStyle="1">
    <w:basedOn w:val="TableNormal10"/>
    <w:rPr>
      <w:color w:val="000000"/>
    </w:rPr>
    <w:tblPr>
      <w:tblStyleRowBandSize w:val="1"/>
      <w:tblStyleColBandSize w:val="1"/>
      <w:tblCellMar>
        <w:top w:w="68.0" w:type="dxa"/>
        <w:left w:w="68.0" w:type="dxa"/>
        <w:bottom w:w="68.0" w:type="dxa"/>
        <w:right w:w="68.0" w:type="dxa"/>
      </w:tblCellMar>
    </w:tblPr>
  </w:style>
  <w:style w:type="table" w:styleId="a8" w:customStyle="1">
    <w:basedOn w:val="TableNormal10"/>
    <w:tblPr>
      <w:tblStyleRowBandSize w:val="1"/>
      <w:tblStyleColBandSize w:val="1"/>
      <w:tblCellMar>
        <w:top w:w="68.0" w:type="dxa"/>
        <w:left w:w="68.0" w:type="dxa"/>
        <w:bottom w:w="68.0" w:type="dxa"/>
        <w:right w:w="68.0" w:type="dxa"/>
      </w:tblCellMar>
    </w:tblPr>
  </w:style>
  <w:style w:type="table" w:styleId="a9" w:customStyle="1">
    <w:basedOn w:val="TableNormal10"/>
    <w:tblPr>
      <w:tblStyleRowBandSize w:val="1"/>
      <w:tblStyleColBandSize w:val="1"/>
      <w:tblCellMar>
        <w:top w:w="68.0" w:type="dxa"/>
        <w:left w:w="68.0" w:type="dxa"/>
        <w:bottom w:w="68.0" w:type="dxa"/>
        <w:right w:w="68.0" w:type="dxa"/>
      </w:tblCellMar>
    </w:tblPr>
  </w:style>
  <w:style w:type="table" w:styleId="aa" w:customStyle="1">
    <w:basedOn w:val="TableNormal10"/>
    <w:rPr>
      <w:color w:val="000000"/>
    </w:rPr>
    <w:tblPr>
      <w:tblStyleRowBandSize w:val="1"/>
      <w:tblStyleColBandSize w:val="1"/>
      <w:tblCellMar>
        <w:top w:w="68.0" w:type="dxa"/>
        <w:left w:w="68.0" w:type="dxa"/>
        <w:bottom w:w="68.0" w:type="dxa"/>
        <w:right w:w="68.0" w:type="dxa"/>
      </w:tblCellMar>
    </w:tblPr>
  </w:style>
  <w:style w:type="character" w:styleId="Odkaznakoment">
    <w:name w:val="annotation reference"/>
    <w:basedOn w:val="Standardnpsmoodstavce"/>
    <w:uiPriority w:val="99"/>
    <w:semiHidden w:val="1"/>
    <w:unhideWhenUsed w:val="1"/>
    <w:rsid w:val="00A24786"/>
    <w:rPr>
      <w:sz w:val="16"/>
      <w:szCs w:val="16"/>
    </w:rPr>
  </w:style>
  <w:style w:type="paragraph" w:styleId="Textkomente">
    <w:name w:val="annotation text"/>
    <w:link w:val="TextkomenteChar"/>
    <w:uiPriority w:val="99"/>
    <w:unhideWhenUsed w:val="1"/>
    <w:rsid w:val="00A24786"/>
    <w:rPr>
      <w:sz w:val="20"/>
      <w:szCs w:val="20"/>
    </w:rPr>
  </w:style>
  <w:style w:type="character" w:styleId="TextkomenteChar" w:customStyle="1">
    <w:name w:val="Text komentáře Char"/>
    <w:basedOn w:val="Standardnpsmoodstavce"/>
    <w:link w:val="Textkomente"/>
    <w:uiPriority w:val="99"/>
    <w:rsid w:val="00A24786"/>
    <w:rPr>
      <w:sz w:val="20"/>
      <w:szCs w:val="20"/>
    </w:rPr>
  </w:style>
  <w:style w:type="paragraph" w:styleId="Pedmtkomente">
    <w:name w:val="annotation subject"/>
    <w:basedOn w:val="Textkomente"/>
    <w:next w:val="Textkomente"/>
    <w:link w:val="PedmtkomenteChar"/>
    <w:uiPriority w:val="99"/>
    <w:semiHidden w:val="1"/>
    <w:unhideWhenUsed w:val="1"/>
    <w:rsid w:val="00A24786"/>
    <w:rPr>
      <w:b w:val="1"/>
      <w:bCs w:val="1"/>
    </w:rPr>
  </w:style>
  <w:style w:type="character" w:styleId="PedmtkomenteChar" w:customStyle="1">
    <w:name w:val="Předmět komentáře Char"/>
    <w:basedOn w:val="TextkomenteChar"/>
    <w:link w:val="Pedmtkomente"/>
    <w:uiPriority w:val="99"/>
    <w:semiHidden w:val="1"/>
    <w:rsid w:val="00A24786"/>
    <w:rPr>
      <w:b w:val="1"/>
      <w:bCs w:val="1"/>
      <w:sz w:val="20"/>
      <w:szCs w:val="20"/>
    </w:rPr>
  </w:style>
  <w:style w:type="table" w:styleId="Svtlmkatabulky1" w:customStyle="1">
    <w:name w:val="Světlá mřížka tabulky1"/>
    <w:basedOn w:val="Normlntabulka"/>
    <w:uiPriority w:val="40"/>
    <w:rsid w:val="0017492A"/>
    <w:pPr>
      <w:jc w:val="center"/>
    </w:pPr>
    <w:rPr>
      <w:rFonts w:asciiTheme="minorHAnsi" w:cstheme="minorBidi" w:eastAsiaTheme="minorHAnsi" w:hAnsiTheme="minorHAnsi"/>
      <w:sz w:val="22"/>
      <w:szCs w:val="22"/>
      <w:lang w:eastAsia="en-US"/>
    </w:rPr>
    <w:tblPr>
      <w:tblBorders>
        <w:top w:color="bfbfbf" w:space="0" w:sz="4" w:themeColor="background1" w:themeShade="0000BF" w:val="single"/>
        <w:left w:color="bfbfbf" w:space="0" w:sz="4" w:themeColor="background1" w:themeShade="0000BF" w:val="single"/>
        <w:bottom w:color="bfbfbf" w:space="0" w:sz="4" w:themeColor="background1" w:themeShade="0000BF" w:val="single"/>
        <w:right w:color="bfbfbf" w:space="0" w:sz="4" w:themeColor="background1" w:themeShade="0000BF" w:val="single"/>
        <w:insideH w:color="bfbfbf" w:space="0" w:sz="4" w:themeColor="background1" w:themeShade="0000BF" w:val="single"/>
        <w:insideV w:color="bfbfbf" w:space="0" w:sz="4" w:themeColor="background1" w:themeShade="0000BF" w:val="single"/>
      </w:tblBorders>
      <w:tblCellMar>
        <w:top w:w="68.0" w:type="dxa"/>
        <w:left w:w="68.0" w:type="dxa"/>
        <w:bottom w:w="68.0" w:type="dxa"/>
        <w:right w:w="68.0" w:type="dxa"/>
      </w:tblCellMar>
    </w:tblPr>
  </w:style>
  <w:style w:type="paragraph" w:styleId="Textpoznpodarou">
    <w:name w:val="footnote text"/>
    <w:link w:val="TextpoznpodarouChar"/>
    <w:uiPriority w:val="99"/>
    <w:semiHidden w:val="1"/>
    <w:unhideWhenUsed w:val="1"/>
    <w:rsid w:val="009C0196"/>
    <w:rPr>
      <w:rFonts w:cstheme="minorBidi" w:eastAsiaTheme="minorHAnsi"/>
      <w:sz w:val="20"/>
      <w:szCs w:val="20"/>
      <w:lang w:eastAsia="en-US"/>
    </w:rPr>
  </w:style>
  <w:style w:type="character" w:styleId="TextpoznpodarouChar" w:customStyle="1">
    <w:name w:val="Text pozn. pod čarou Char"/>
    <w:basedOn w:val="Standardnpsmoodstavce"/>
    <w:link w:val="Textpoznpodarou"/>
    <w:uiPriority w:val="99"/>
    <w:semiHidden w:val="1"/>
    <w:rsid w:val="009C0196"/>
    <w:rPr>
      <w:rFonts w:cstheme="minorBidi" w:eastAsiaTheme="minorHAnsi"/>
      <w:sz w:val="20"/>
      <w:szCs w:val="20"/>
      <w:lang w:eastAsia="en-US"/>
    </w:rPr>
  </w:style>
  <w:style w:type="character" w:styleId="Znakapoznpodarou">
    <w:name w:val="footnote reference"/>
    <w:basedOn w:val="Standardnpsmoodstavce"/>
    <w:uiPriority w:val="99"/>
    <w:semiHidden w:val="1"/>
    <w:unhideWhenUsed w:val="1"/>
    <w:rsid w:val="009C0196"/>
    <w:rPr>
      <w:vertAlign w:val="superscript"/>
    </w:rPr>
  </w:style>
  <w:style w:type="character" w:styleId="Nadpis2Char" w:customStyle="1">
    <w:name w:val="Nadpis 2 Char"/>
    <w:basedOn w:val="Standardnpsmoodstavce"/>
    <w:uiPriority w:val="9"/>
    <w:rsid w:val="009C0196"/>
    <w:rPr>
      <w:b w:val="1"/>
      <w:color w:val="000000"/>
    </w:rPr>
  </w:style>
  <w:style w:type="table" w:styleId="Svtlmkatabulky2" w:customStyle="1">
    <w:name w:val="Světlá mřížka tabulky2"/>
    <w:basedOn w:val="Normlntabulka"/>
    <w:uiPriority w:val="40"/>
    <w:rsid w:val="009C0196"/>
    <w:pPr>
      <w:jc w:val="center"/>
    </w:pPr>
    <w:rPr>
      <w:rFonts w:asciiTheme="minorHAnsi" w:cstheme="minorBidi" w:eastAsiaTheme="minorHAnsi" w:hAnsiTheme="minorHAnsi"/>
      <w:sz w:val="22"/>
      <w:szCs w:val="22"/>
      <w:lang w:eastAsia="en-US"/>
    </w:rPr>
    <w:tblPr>
      <w:tblBorders>
        <w:top w:color="bfbfbf" w:space="0" w:sz="4" w:themeColor="background1" w:themeShade="0000BF" w:val="single"/>
        <w:left w:color="bfbfbf" w:space="0" w:sz="4" w:themeColor="background1" w:themeShade="0000BF" w:val="single"/>
        <w:bottom w:color="bfbfbf" w:space="0" w:sz="4" w:themeColor="background1" w:themeShade="0000BF" w:val="single"/>
        <w:right w:color="bfbfbf" w:space="0" w:sz="4" w:themeColor="background1" w:themeShade="0000BF" w:val="single"/>
        <w:insideH w:color="bfbfbf" w:space="0" w:sz="4" w:themeColor="background1" w:themeShade="0000BF" w:val="single"/>
        <w:insideV w:color="bfbfbf" w:space="0" w:sz="4" w:themeColor="background1" w:themeShade="0000BF" w:val="single"/>
      </w:tblBorders>
      <w:tblCellMar>
        <w:top w:w="68.0" w:type="dxa"/>
        <w:left w:w="68.0" w:type="dxa"/>
        <w:bottom w:w="68.0" w:type="dxa"/>
        <w:right w:w="68.0" w:type="dxa"/>
      </w:tblCellMar>
    </w:tblPr>
  </w:style>
  <w:style w:type="paragraph" w:styleId="Default" w:customStyle="1">
    <w:name w:val="Default"/>
    <w:rsid w:val="009C0196"/>
    <w:pPr>
      <w:autoSpaceDE w:val="0"/>
      <w:autoSpaceDN w:val="0"/>
      <w:adjustRightInd w:val="0"/>
    </w:pPr>
    <w:rPr>
      <w:rFonts w:eastAsiaTheme="minorHAnsi"/>
      <w:color w:val="000000"/>
      <w:sz w:val="24"/>
      <w:szCs w:val="24"/>
      <w:lang w:eastAsia="en-US"/>
    </w:rPr>
  </w:style>
  <w:style w:type="character" w:styleId="Siln">
    <w:name w:val="Strong"/>
    <w:basedOn w:val="Standardnpsmoodstavce"/>
    <w:uiPriority w:val="22"/>
    <w:qFormat w:val="1"/>
    <w:rsid w:val="009C0196"/>
    <w:rPr>
      <w:b w:val="1"/>
      <w:bCs w:val="1"/>
    </w:rPr>
  </w:style>
  <w:style w:type="paragraph" w:styleId="Odstavecseseznamem">
    <w:name w:val="List Paragraph"/>
    <w:uiPriority w:val="34"/>
    <w:qFormat w:val="1"/>
    <w:rsid w:val="001D6219"/>
    <w:pPr>
      <w:ind w:left="720"/>
      <w:contextualSpacing w:val="1"/>
    </w:pPr>
  </w:style>
  <w:style w:type="table" w:styleId="ab" w:customStyle="1">
    <w:basedOn w:val="TableNormal10"/>
    <w:rPr>
      <w:color w:val="000000"/>
    </w:rPr>
    <w:tblPr>
      <w:tblStyleRowBandSize w:val="1"/>
      <w:tblStyleColBandSize w:val="1"/>
      <w:tblCellMar>
        <w:top w:w="68.0" w:type="dxa"/>
        <w:left w:w="68.0" w:type="dxa"/>
        <w:bottom w:w="68.0" w:type="dxa"/>
        <w:right w:w="68.0" w:type="dxa"/>
      </w:tblCellMar>
    </w:tblPr>
  </w:style>
  <w:style w:type="table" w:styleId="ac" w:customStyle="1">
    <w:basedOn w:val="TableNormal10"/>
    <w:rPr>
      <w:color w:val="000000"/>
    </w:rPr>
    <w:tblPr>
      <w:tblStyleRowBandSize w:val="1"/>
      <w:tblStyleColBandSize w:val="1"/>
      <w:tblCellMar>
        <w:top w:w="68.0" w:type="dxa"/>
        <w:left w:w="68.0" w:type="dxa"/>
        <w:bottom w:w="68.0" w:type="dxa"/>
        <w:right w:w="68.0" w:type="dxa"/>
      </w:tblCellMar>
    </w:tblPr>
  </w:style>
  <w:style w:type="table" w:styleId="ad" w:customStyle="1">
    <w:basedOn w:val="TableNormal10"/>
    <w:rPr>
      <w:color w:val="000000"/>
    </w:rPr>
    <w:tblPr>
      <w:tblStyleRowBandSize w:val="1"/>
      <w:tblStyleColBandSize w:val="1"/>
      <w:tblCellMar>
        <w:top w:w="68.0" w:type="dxa"/>
        <w:left w:w="68.0" w:type="dxa"/>
        <w:bottom w:w="68.0" w:type="dxa"/>
        <w:right w:w="68.0" w:type="dxa"/>
      </w:tblCellMar>
    </w:tblPr>
  </w:style>
  <w:style w:type="table" w:styleId="ae" w:customStyle="1">
    <w:basedOn w:val="TableNormal10"/>
    <w:pPr>
      <w:jc w:val="center"/>
    </w:pPr>
    <w:rPr>
      <w:rFonts w:ascii="Cambria" w:cs="Cambria" w:eastAsia="Cambria" w:hAnsi="Cambria"/>
      <w:sz w:val="22"/>
      <w:szCs w:val="22"/>
    </w:rPr>
    <w:tblPr>
      <w:tblStyleRowBandSize w:val="1"/>
      <w:tblStyleColBandSize w:val="1"/>
      <w:tblCellMar>
        <w:top w:w="68.0" w:type="dxa"/>
        <w:left w:w="68.0" w:type="dxa"/>
        <w:bottom w:w="68.0" w:type="dxa"/>
        <w:right w:w="68.0" w:type="dxa"/>
      </w:tblCellMar>
    </w:tblPr>
  </w:style>
  <w:style w:type="table" w:styleId="af" w:customStyle="1">
    <w:basedOn w:val="TableNormal10"/>
    <w:rPr>
      <w:color w:val="000000"/>
    </w:rPr>
    <w:tblPr>
      <w:tblStyleRowBandSize w:val="1"/>
      <w:tblStyleColBandSize w:val="1"/>
      <w:tblCellMar>
        <w:top w:w="68.0" w:type="dxa"/>
        <w:left w:w="68.0" w:type="dxa"/>
        <w:bottom w:w="68.0" w:type="dxa"/>
        <w:right w:w="68.0" w:type="dxa"/>
      </w:tblCellMar>
    </w:tblPr>
  </w:style>
  <w:style w:type="table" w:styleId="af0" w:customStyle="1">
    <w:basedOn w:val="TableNormal10"/>
    <w:rPr>
      <w:color w:val="000000"/>
    </w:rPr>
    <w:tblPr>
      <w:tblStyleRowBandSize w:val="1"/>
      <w:tblStyleColBandSize w:val="1"/>
      <w:tblCellMar>
        <w:top w:w="68.0" w:type="dxa"/>
        <w:left w:w="68.0" w:type="dxa"/>
        <w:bottom w:w="68.0" w:type="dxa"/>
        <w:right w:w="68.0" w:type="dxa"/>
      </w:tblCellMar>
    </w:tblPr>
  </w:style>
  <w:style w:type="table" w:styleId="af1" w:customStyle="1">
    <w:basedOn w:val="TableNormal10"/>
    <w:rPr>
      <w:color w:val="000000"/>
    </w:rPr>
    <w:tblPr>
      <w:tblStyleRowBandSize w:val="1"/>
      <w:tblStyleColBandSize w:val="1"/>
      <w:tblCellMar>
        <w:top w:w="68.0" w:type="dxa"/>
        <w:left w:w="68.0" w:type="dxa"/>
        <w:bottom w:w="68.0" w:type="dxa"/>
        <w:right w:w="68.0" w:type="dxa"/>
      </w:tblCellMar>
    </w:tblPr>
  </w:style>
  <w:style w:type="table" w:styleId="af2" w:customStyle="1">
    <w:basedOn w:val="TableNormal10"/>
    <w:rPr>
      <w:color w:val="000000"/>
    </w:rPr>
    <w:tblPr>
      <w:tblStyleRowBandSize w:val="1"/>
      <w:tblStyleColBandSize w:val="1"/>
      <w:tblCellMar>
        <w:top w:w="68.0" w:type="dxa"/>
        <w:left w:w="68.0" w:type="dxa"/>
        <w:bottom w:w="68.0" w:type="dxa"/>
        <w:right w:w="68.0" w:type="dxa"/>
      </w:tblCellMar>
    </w:tblPr>
  </w:style>
  <w:style w:type="table" w:styleId="af3" w:customStyle="1">
    <w:basedOn w:val="TableNormal10"/>
    <w:rPr>
      <w:color w:val="000000"/>
    </w:rPr>
    <w:tblPr>
      <w:tblStyleRowBandSize w:val="1"/>
      <w:tblStyleColBandSize w:val="1"/>
      <w:tblCellMar>
        <w:top w:w="68.0" w:type="dxa"/>
        <w:left w:w="68.0" w:type="dxa"/>
        <w:bottom w:w="68.0" w:type="dxa"/>
        <w:right w:w="68.0" w:type="dxa"/>
      </w:tblCellMar>
    </w:tblPr>
  </w:style>
  <w:style w:type="table" w:styleId="af4" w:customStyle="1">
    <w:basedOn w:val="TableNormal10"/>
    <w:pPr>
      <w:jc w:val="center"/>
    </w:pPr>
    <w:rPr>
      <w:rFonts w:ascii="Cambria" w:cs="Cambria" w:eastAsia="Cambria" w:hAnsi="Cambria"/>
      <w:sz w:val="22"/>
      <w:szCs w:val="22"/>
    </w:rPr>
    <w:tblPr>
      <w:tblStyleRowBandSize w:val="1"/>
      <w:tblStyleColBandSize w:val="1"/>
      <w:tblCellMar>
        <w:top w:w="68.0" w:type="dxa"/>
        <w:left w:w="68.0" w:type="dxa"/>
        <w:bottom w:w="68.0" w:type="dxa"/>
        <w:right w:w="68.0" w:type="dxa"/>
      </w:tblCellMar>
    </w:tblPr>
  </w:style>
  <w:style w:type="table" w:styleId="af5" w:customStyle="1">
    <w:basedOn w:val="TableNormal10"/>
    <w:tblPr>
      <w:tblStyleRowBandSize w:val="1"/>
      <w:tblStyleColBandSize w:val="1"/>
    </w:tblPr>
  </w:style>
  <w:style w:type="table" w:styleId="af6" w:customStyle="1">
    <w:basedOn w:val="TableNormal10"/>
    <w:pPr>
      <w:jc w:val="center"/>
    </w:pPr>
    <w:rPr>
      <w:rFonts w:ascii="Cambria" w:cs="Cambria" w:eastAsia="Cambria" w:hAnsi="Cambria"/>
      <w:sz w:val="22"/>
      <w:szCs w:val="22"/>
    </w:rPr>
    <w:tblPr>
      <w:tblStyleRowBandSize w:val="1"/>
      <w:tblStyleColBandSize w:val="1"/>
      <w:tblCellMar>
        <w:top w:w="68.0" w:type="dxa"/>
        <w:left w:w="68.0" w:type="dxa"/>
        <w:bottom w:w="68.0" w:type="dxa"/>
        <w:right w:w="68.0" w:type="dxa"/>
      </w:tblCellMar>
    </w:tblPr>
  </w:style>
  <w:style w:type="table" w:styleId="af7" w:customStyle="1">
    <w:basedOn w:val="TableNormal10"/>
    <w:pPr>
      <w:jc w:val="center"/>
    </w:pPr>
    <w:rPr>
      <w:rFonts w:ascii="Cambria" w:cs="Cambria" w:eastAsia="Cambria" w:hAnsi="Cambria"/>
      <w:sz w:val="22"/>
      <w:szCs w:val="22"/>
    </w:rPr>
    <w:tblPr>
      <w:tblStyleRowBandSize w:val="1"/>
      <w:tblStyleColBandSize w:val="1"/>
      <w:tblCellMar>
        <w:top w:w="68.0" w:type="dxa"/>
        <w:left w:w="68.0" w:type="dxa"/>
        <w:bottom w:w="68.0" w:type="dxa"/>
        <w:right w:w="68.0" w:type="dxa"/>
      </w:tblCellMar>
    </w:tblPr>
  </w:style>
  <w:style w:type="table" w:styleId="af8" w:customStyle="1">
    <w:basedOn w:val="TableNormal10"/>
    <w:pPr>
      <w:jc w:val="center"/>
    </w:pPr>
    <w:rPr>
      <w:rFonts w:ascii="Cambria" w:cs="Cambria" w:eastAsia="Cambria" w:hAnsi="Cambria"/>
      <w:sz w:val="22"/>
      <w:szCs w:val="22"/>
    </w:rPr>
    <w:tblPr>
      <w:tblStyleRowBandSize w:val="1"/>
      <w:tblStyleColBandSize w:val="1"/>
      <w:tblCellMar>
        <w:top w:w="68.0" w:type="dxa"/>
        <w:left w:w="68.0" w:type="dxa"/>
        <w:bottom w:w="68.0" w:type="dxa"/>
        <w:right w:w="68.0" w:type="dxa"/>
      </w:tblCellMar>
    </w:tblPr>
  </w:style>
  <w:style w:type="table" w:styleId="af9" w:customStyle="1">
    <w:basedOn w:val="TableNormal10"/>
    <w:tblPr>
      <w:tblStyleRowBandSize w:val="1"/>
      <w:tblStyleColBandSize w:val="1"/>
      <w:tblCellMar>
        <w:left w:w="85.0" w:type="dxa"/>
      </w:tblCellMar>
    </w:tblPr>
  </w:style>
  <w:style w:type="table" w:styleId="afa" w:customStyle="1">
    <w:basedOn w:val="TableNormal10"/>
    <w:rPr>
      <w:color w:val="000000"/>
    </w:rPr>
    <w:tblPr>
      <w:tblStyleRowBandSize w:val="1"/>
      <w:tblStyleColBandSize w:val="1"/>
      <w:tblCellMar>
        <w:top w:w="68.0" w:type="dxa"/>
        <w:left w:w="68.0" w:type="dxa"/>
        <w:bottom w:w="68.0" w:type="dxa"/>
        <w:right w:w="68.0" w:type="dxa"/>
      </w:tblCellMar>
    </w:tblPr>
  </w:style>
  <w:style w:type="table" w:styleId="afb" w:customStyle="1">
    <w:basedOn w:val="TableNormal10"/>
    <w:tblPr>
      <w:tblStyleRowBandSize w:val="1"/>
      <w:tblStyleColBandSize w:val="1"/>
      <w:tblCellMar>
        <w:top w:w="68.0" w:type="dxa"/>
        <w:left w:w="68.0" w:type="dxa"/>
        <w:bottom w:w="68.0" w:type="dxa"/>
        <w:right w:w="68.0" w:type="dxa"/>
      </w:tblCellMar>
    </w:tblPr>
  </w:style>
  <w:style w:type="table" w:styleId="afc" w:customStyle="1">
    <w:basedOn w:val="TableNormal10"/>
    <w:rPr>
      <w:color w:val="000000"/>
    </w:rPr>
    <w:tblPr>
      <w:tblStyleRowBandSize w:val="1"/>
      <w:tblStyleColBandSize w:val="1"/>
      <w:tblCellMar>
        <w:top w:w="68.0" w:type="dxa"/>
        <w:left w:w="68.0" w:type="dxa"/>
        <w:bottom w:w="68.0" w:type="dxa"/>
        <w:right w:w="68.0" w:type="dxa"/>
      </w:tblCellMar>
    </w:tblPr>
  </w:style>
  <w:style w:type="table" w:styleId="afd" w:customStyle="1">
    <w:basedOn w:val="TableNormal00"/>
    <w:rPr>
      <w:color w:val="000000"/>
    </w:rPr>
    <w:tblPr>
      <w:tblStyleRowBandSize w:val="1"/>
      <w:tblStyleColBandSize w:val="1"/>
      <w:tblCellMar>
        <w:top w:w="68.0" w:type="dxa"/>
        <w:left w:w="68.0" w:type="dxa"/>
        <w:bottom w:w="68.0" w:type="dxa"/>
        <w:right w:w="68.0" w:type="dxa"/>
      </w:tblCellMar>
    </w:tblPr>
  </w:style>
  <w:style w:type="table" w:styleId="afe" w:customStyle="1">
    <w:basedOn w:val="TableNormal00"/>
    <w:rPr>
      <w:color w:val="000000"/>
    </w:rPr>
    <w:tblPr>
      <w:tblStyleRowBandSize w:val="1"/>
      <w:tblStyleColBandSize w:val="1"/>
      <w:tblCellMar>
        <w:top w:w="68.0" w:type="dxa"/>
        <w:left w:w="68.0" w:type="dxa"/>
        <w:bottom w:w="68.0" w:type="dxa"/>
        <w:right w:w="68.0" w:type="dxa"/>
      </w:tblCellMar>
    </w:tblPr>
  </w:style>
  <w:style w:type="table" w:styleId="aff" w:customStyle="1">
    <w:basedOn w:val="TableNormal00"/>
    <w:rPr>
      <w:color w:val="000000"/>
    </w:rPr>
    <w:tblPr>
      <w:tblStyleRowBandSize w:val="1"/>
      <w:tblStyleColBandSize w:val="1"/>
      <w:tblCellMar>
        <w:top w:w="68.0" w:type="dxa"/>
        <w:left w:w="68.0" w:type="dxa"/>
        <w:bottom w:w="68.0" w:type="dxa"/>
        <w:right w:w="68.0" w:type="dxa"/>
      </w:tblCellMar>
    </w:tblPr>
  </w:style>
  <w:style w:type="table" w:styleId="aff0" w:customStyle="1">
    <w:basedOn w:val="TableNormal00"/>
    <w:rPr>
      <w:color w:val="000000"/>
    </w:rPr>
    <w:tblPr>
      <w:tblStyleRowBandSize w:val="1"/>
      <w:tblStyleColBandSize w:val="1"/>
      <w:tblCellMar>
        <w:top w:w="68.0" w:type="dxa"/>
        <w:left w:w="68.0" w:type="dxa"/>
        <w:bottom w:w="68.0" w:type="dxa"/>
        <w:right w:w="68.0" w:type="dxa"/>
      </w:tblCellMar>
    </w:tblPr>
  </w:style>
  <w:style w:type="table" w:styleId="aff1" w:customStyle="1">
    <w:basedOn w:val="TableNormal00"/>
    <w:rPr>
      <w:color w:val="000000"/>
    </w:rPr>
    <w:tblPr>
      <w:tblStyleRowBandSize w:val="1"/>
      <w:tblStyleColBandSize w:val="1"/>
      <w:tblCellMar>
        <w:top w:w="68.0" w:type="dxa"/>
        <w:left w:w="68.0" w:type="dxa"/>
        <w:bottom w:w="68.0" w:type="dxa"/>
        <w:right w:w="68.0" w:type="dxa"/>
      </w:tblCellMar>
    </w:tblPr>
  </w:style>
  <w:style w:type="table" w:styleId="aff2" w:customStyle="1">
    <w:basedOn w:val="TableNormal00"/>
    <w:rPr>
      <w:color w:val="000000"/>
    </w:rPr>
    <w:tblPr>
      <w:tblStyleRowBandSize w:val="1"/>
      <w:tblStyleColBandSize w:val="1"/>
      <w:tblCellMar>
        <w:top w:w="68.0" w:type="dxa"/>
        <w:left w:w="68.0" w:type="dxa"/>
        <w:bottom w:w="68.0" w:type="dxa"/>
        <w:right w:w="68.0" w:type="dxa"/>
      </w:tblCellMar>
    </w:tblPr>
  </w:style>
  <w:style w:type="table" w:styleId="aff3" w:customStyle="1">
    <w:basedOn w:val="TableNormal00"/>
    <w:tblPr>
      <w:tblStyleRowBandSize w:val="1"/>
      <w:tblStyleColBandSize w:val="1"/>
      <w:tblCellMar>
        <w:left w:w="115.0" w:type="dxa"/>
        <w:right w:w="115.0" w:type="dxa"/>
      </w:tblCellMar>
    </w:tblPr>
  </w:style>
  <w:style w:type="table" w:styleId="aff4" w:customStyle="1">
    <w:basedOn w:val="TableNormal00"/>
    <w:rPr>
      <w:color w:val="000000"/>
    </w:rPr>
    <w:tblPr>
      <w:tblStyleRowBandSize w:val="1"/>
      <w:tblStyleColBandSize w:val="1"/>
      <w:tblCellMar>
        <w:top w:w="68.0" w:type="dxa"/>
        <w:left w:w="68.0" w:type="dxa"/>
        <w:bottom w:w="68.0" w:type="dxa"/>
        <w:right w:w="68.0" w:type="dxa"/>
      </w:tblCellMar>
    </w:tblPr>
  </w:style>
  <w:style w:type="table" w:styleId="aff5" w:customStyle="1">
    <w:basedOn w:val="TableNormal00"/>
    <w:rPr>
      <w:color w:val="000000"/>
    </w:rPr>
    <w:tblPr>
      <w:tblStyleRowBandSize w:val="1"/>
      <w:tblStyleColBandSize w:val="1"/>
      <w:tblCellMar>
        <w:top w:w="68.0" w:type="dxa"/>
        <w:left w:w="68.0" w:type="dxa"/>
        <w:bottom w:w="68.0" w:type="dxa"/>
        <w:right w:w="68.0" w:type="dxa"/>
      </w:tblCellMar>
    </w:tblPr>
  </w:style>
  <w:style w:type="table" w:styleId="aff6" w:customStyle="1">
    <w:basedOn w:val="TableNormal00"/>
    <w:tblPr>
      <w:tblStyleRowBandSize w:val="1"/>
      <w:tblStyleColBandSize w:val="1"/>
      <w:tblCellMar>
        <w:left w:w="115.0" w:type="dxa"/>
        <w:right w:w="115.0" w:type="dxa"/>
      </w:tblCellMar>
    </w:tblPr>
  </w:style>
  <w:style w:type="table" w:styleId="aff7" w:customStyle="1">
    <w:basedOn w:val="TableNormal00"/>
    <w:pPr>
      <w:jc w:val="center"/>
    </w:pPr>
    <w:rPr>
      <w:rFonts w:ascii="Cambria" w:cs="Cambria" w:eastAsia="Cambria" w:hAnsi="Cambria"/>
      <w:sz w:val="22"/>
      <w:szCs w:val="22"/>
    </w:rPr>
    <w:tblPr>
      <w:tblStyleRowBandSize w:val="1"/>
      <w:tblStyleColBandSize w:val="1"/>
      <w:tblCellMar>
        <w:top w:w="68.0" w:type="dxa"/>
        <w:left w:w="68.0" w:type="dxa"/>
        <w:bottom w:w="68.0" w:type="dxa"/>
        <w:right w:w="68.0" w:type="dxa"/>
      </w:tblCellMar>
    </w:tblPr>
  </w:style>
  <w:style w:type="table" w:styleId="aff8" w:customStyle="1">
    <w:basedOn w:val="TableNormal00"/>
    <w:tblPr>
      <w:tblStyleRowBandSize w:val="1"/>
      <w:tblStyleColBandSize w:val="1"/>
    </w:tblPr>
  </w:style>
  <w:style w:type="table" w:styleId="aff9" w:customStyle="1">
    <w:basedOn w:val="TableNormal00"/>
    <w:pPr>
      <w:jc w:val="center"/>
    </w:pPr>
    <w:rPr>
      <w:rFonts w:ascii="Cambria" w:cs="Cambria" w:eastAsia="Cambria" w:hAnsi="Cambria"/>
      <w:sz w:val="22"/>
      <w:szCs w:val="22"/>
    </w:rPr>
    <w:tblPr>
      <w:tblStyleRowBandSize w:val="1"/>
      <w:tblStyleColBandSize w:val="1"/>
      <w:tblCellMar>
        <w:top w:w="68.0" w:type="dxa"/>
        <w:left w:w="68.0" w:type="dxa"/>
        <w:bottom w:w="68.0" w:type="dxa"/>
        <w:right w:w="68.0" w:type="dxa"/>
      </w:tblCellMar>
    </w:tblPr>
  </w:style>
  <w:style w:type="table" w:styleId="affa" w:customStyle="1">
    <w:basedOn w:val="TableNormal00"/>
    <w:pPr>
      <w:jc w:val="center"/>
    </w:pPr>
    <w:rPr>
      <w:rFonts w:ascii="Cambria" w:cs="Cambria" w:eastAsia="Cambria" w:hAnsi="Cambria"/>
      <w:sz w:val="22"/>
      <w:szCs w:val="22"/>
    </w:rPr>
    <w:tblPr>
      <w:tblStyleRowBandSize w:val="1"/>
      <w:tblStyleColBandSize w:val="1"/>
      <w:tblCellMar>
        <w:top w:w="68.0" w:type="dxa"/>
        <w:left w:w="68.0" w:type="dxa"/>
        <w:bottom w:w="68.0" w:type="dxa"/>
        <w:right w:w="68.0" w:type="dxa"/>
      </w:tblCellMar>
    </w:tblPr>
  </w:style>
  <w:style w:type="table" w:styleId="affb" w:customStyle="1">
    <w:basedOn w:val="TableNormal00"/>
    <w:pPr>
      <w:jc w:val="center"/>
    </w:pPr>
    <w:rPr>
      <w:rFonts w:ascii="Cambria" w:cs="Cambria" w:eastAsia="Cambria" w:hAnsi="Cambria"/>
      <w:sz w:val="22"/>
      <w:szCs w:val="22"/>
    </w:rPr>
    <w:tblPr>
      <w:tblStyleRowBandSize w:val="1"/>
      <w:tblStyleColBandSize w:val="1"/>
      <w:tblCellMar>
        <w:top w:w="68.0" w:type="dxa"/>
        <w:left w:w="68.0" w:type="dxa"/>
        <w:bottom w:w="68.0" w:type="dxa"/>
        <w:right w:w="68.0" w:type="dxa"/>
      </w:tblCellMar>
    </w:tblPr>
  </w:style>
  <w:style w:type="table" w:styleId="affc" w:customStyle="1">
    <w:basedOn w:val="TableNormal00"/>
    <w:tblPr>
      <w:tblStyleRowBandSize w:val="1"/>
      <w:tblStyleColBandSize w:val="1"/>
      <w:tblCellMar>
        <w:left w:w="85.0" w:type="dxa"/>
      </w:tblCellMar>
    </w:tblPr>
  </w:style>
  <w:style w:type="table" w:styleId="affd" w:customStyle="1">
    <w:basedOn w:val="TableNormal00"/>
    <w:rPr>
      <w:color w:val="000000"/>
    </w:rPr>
    <w:tblPr>
      <w:tblStyleRowBandSize w:val="1"/>
      <w:tblStyleColBandSize w:val="1"/>
      <w:tblCellMar>
        <w:top w:w="68.0" w:type="dxa"/>
        <w:left w:w="68.0" w:type="dxa"/>
        <w:bottom w:w="68.0" w:type="dxa"/>
        <w:right w:w="68.0" w:type="dxa"/>
      </w:tblCellMar>
    </w:tblPr>
  </w:style>
  <w:style w:type="table" w:styleId="affe" w:customStyle="1">
    <w:basedOn w:val="TableNormal00"/>
    <w:tblPr>
      <w:tblStyleRowBandSize w:val="1"/>
      <w:tblStyleColBandSize w:val="1"/>
      <w:tblCellMar>
        <w:top w:w="68.0" w:type="dxa"/>
        <w:left w:w="68.0" w:type="dxa"/>
        <w:bottom w:w="68.0" w:type="dxa"/>
        <w:right w:w="68.0" w:type="dxa"/>
      </w:tblCellMar>
    </w:tblPr>
  </w:style>
  <w:style w:type="table" w:styleId="afff" w:customStyle="1">
    <w:basedOn w:val="TableNormal00"/>
    <w:rPr>
      <w:color w:val="000000"/>
    </w:rPr>
    <w:tblPr>
      <w:tblStyleRowBandSize w:val="1"/>
      <w:tblStyleColBandSize w:val="1"/>
      <w:tblCellMar>
        <w:top w:w="68.0" w:type="dxa"/>
        <w:left w:w="68.0" w:type="dxa"/>
        <w:bottom w:w="68.0" w:type="dxa"/>
        <w:right w:w="68.0" w:type="dxa"/>
      </w:tblCellMar>
    </w:tblPr>
  </w:style>
  <w:style w:type="table" w:styleId="afff0" w:customStyle="1">
    <w:basedOn w:val="TableNormal2"/>
    <w:rPr>
      <w:color w:val="000000"/>
    </w:rPr>
    <w:tblPr>
      <w:tblStyleRowBandSize w:val="1"/>
      <w:tblStyleColBandSize w:val="1"/>
      <w:tblCellMar>
        <w:top w:w="68.0" w:type="dxa"/>
        <w:left w:w="68.0" w:type="dxa"/>
        <w:bottom w:w="68.0" w:type="dxa"/>
        <w:right w:w="68.0" w:type="dxa"/>
      </w:tblCellMar>
    </w:tblPr>
  </w:style>
  <w:style w:type="table" w:styleId="afff1" w:customStyle="1">
    <w:basedOn w:val="TableNormal2"/>
    <w:rPr>
      <w:color w:val="000000"/>
    </w:rPr>
    <w:tblPr>
      <w:tblStyleRowBandSize w:val="1"/>
      <w:tblStyleColBandSize w:val="1"/>
      <w:tblCellMar>
        <w:top w:w="68.0" w:type="dxa"/>
        <w:left w:w="68.0" w:type="dxa"/>
        <w:bottom w:w="68.0" w:type="dxa"/>
        <w:right w:w="68.0" w:type="dxa"/>
      </w:tblCellMar>
    </w:tblPr>
  </w:style>
  <w:style w:type="table" w:styleId="afff2" w:customStyle="1">
    <w:basedOn w:val="TableNormal2"/>
    <w:rPr>
      <w:color w:val="000000"/>
    </w:rPr>
    <w:tblPr>
      <w:tblStyleRowBandSize w:val="1"/>
      <w:tblStyleColBandSize w:val="1"/>
      <w:tblCellMar>
        <w:top w:w="68.0" w:type="dxa"/>
        <w:left w:w="68.0" w:type="dxa"/>
        <w:bottom w:w="68.0" w:type="dxa"/>
        <w:right w:w="68.0" w:type="dxa"/>
      </w:tblCellMar>
    </w:tblPr>
  </w:style>
  <w:style w:type="table" w:styleId="afff3" w:customStyle="1">
    <w:basedOn w:val="TableNormal2"/>
    <w:rPr>
      <w:color w:val="000000"/>
    </w:rPr>
    <w:tblPr>
      <w:tblStyleRowBandSize w:val="1"/>
      <w:tblStyleColBandSize w:val="1"/>
      <w:tblCellMar>
        <w:top w:w="68.0" w:type="dxa"/>
        <w:left w:w="68.0" w:type="dxa"/>
        <w:bottom w:w="68.0" w:type="dxa"/>
        <w:right w:w="68.0" w:type="dxa"/>
      </w:tblCellMar>
    </w:tblPr>
  </w:style>
  <w:style w:type="table" w:styleId="afff4" w:customStyle="1">
    <w:basedOn w:val="TableNormal2"/>
    <w:rPr>
      <w:color w:val="000000"/>
    </w:rPr>
    <w:tblPr>
      <w:tblStyleRowBandSize w:val="1"/>
      <w:tblStyleColBandSize w:val="1"/>
      <w:tblCellMar>
        <w:top w:w="68.0" w:type="dxa"/>
        <w:left w:w="68.0" w:type="dxa"/>
        <w:bottom w:w="68.0" w:type="dxa"/>
        <w:right w:w="68.0" w:type="dxa"/>
      </w:tblCellMar>
    </w:tblPr>
  </w:style>
  <w:style w:type="table" w:styleId="afff5" w:customStyle="1">
    <w:basedOn w:val="TableNormal2"/>
    <w:tblPr>
      <w:tblStyleRowBandSize w:val="1"/>
      <w:tblStyleColBandSize w:val="1"/>
      <w:tblCellMar>
        <w:left w:w="115.0" w:type="dxa"/>
        <w:right w:w="115.0" w:type="dxa"/>
      </w:tblCellMar>
    </w:tblPr>
  </w:style>
  <w:style w:type="table" w:styleId="afff6" w:customStyle="1">
    <w:basedOn w:val="TableNormal2"/>
    <w:rPr>
      <w:color w:val="000000"/>
    </w:rPr>
    <w:tblPr>
      <w:tblStyleRowBandSize w:val="1"/>
      <w:tblStyleColBandSize w:val="1"/>
      <w:tblCellMar>
        <w:top w:w="68.0" w:type="dxa"/>
        <w:left w:w="68.0" w:type="dxa"/>
        <w:bottom w:w="68.0" w:type="dxa"/>
        <w:right w:w="68.0" w:type="dxa"/>
      </w:tblCellMar>
    </w:tblPr>
  </w:style>
  <w:style w:type="table" w:styleId="afff7" w:customStyle="1">
    <w:basedOn w:val="TableNormal2"/>
    <w:rPr>
      <w:color w:val="000000"/>
    </w:rPr>
    <w:tblPr>
      <w:tblStyleRowBandSize w:val="1"/>
      <w:tblStyleColBandSize w:val="1"/>
      <w:tblCellMar>
        <w:top w:w="68.0" w:type="dxa"/>
        <w:left w:w="68.0" w:type="dxa"/>
        <w:bottom w:w="68.0" w:type="dxa"/>
        <w:right w:w="68.0" w:type="dxa"/>
      </w:tblCellMar>
    </w:tblPr>
  </w:style>
  <w:style w:type="table" w:styleId="afff8" w:customStyle="1">
    <w:basedOn w:val="TableNormal2"/>
    <w:tblPr>
      <w:tblStyleRowBandSize w:val="1"/>
      <w:tblStyleColBandSize w:val="1"/>
      <w:tblCellMar>
        <w:left w:w="115.0" w:type="dxa"/>
        <w:right w:w="115.0" w:type="dxa"/>
      </w:tblCellMar>
    </w:tblPr>
  </w:style>
  <w:style w:type="table" w:styleId="afff9" w:customStyle="1">
    <w:basedOn w:val="TableNormal2"/>
    <w:pPr>
      <w:jc w:val="center"/>
    </w:pPr>
    <w:rPr>
      <w:rFonts w:ascii="Cambria" w:cs="Cambria" w:eastAsia="Cambria" w:hAnsi="Cambria"/>
      <w:sz w:val="22"/>
      <w:szCs w:val="22"/>
    </w:rPr>
    <w:tblPr>
      <w:tblStyleRowBandSize w:val="1"/>
      <w:tblStyleColBandSize w:val="1"/>
      <w:tblCellMar>
        <w:top w:w="68.0" w:type="dxa"/>
        <w:left w:w="68.0" w:type="dxa"/>
        <w:bottom w:w="68.0" w:type="dxa"/>
        <w:right w:w="68.0" w:type="dxa"/>
      </w:tblCellMar>
    </w:tblPr>
  </w:style>
  <w:style w:type="table" w:styleId="afffa" w:customStyle="1">
    <w:basedOn w:val="TableNormal2"/>
    <w:tblPr>
      <w:tblStyleRowBandSize w:val="1"/>
      <w:tblStyleColBandSize w:val="1"/>
    </w:tblPr>
  </w:style>
  <w:style w:type="table" w:styleId="afffb" w:customStyle="1">
    <w:basedOn w:val="TableNormal2"/>
    <w:pPr>
      <w:jc w:val="center"/>
    </w:pPr>
    <w:rPr>
      <w:rFonts w:ascii="Cambria" w:cs="Cambria" w:eastAsia="Cambria" w:hAnsi="Cambria"/>
      <w:sz w:val="22"/>
      <w:szCs w:val="22"/>
    </w:rPr>
    <w:tblPr>
      <w:tblStyleRowBandSize w:val="1"/>
      <w:tblStyleColBandSize w:val="1"/>
      <w:tblCellMar>
        <w:top w:w="68.0" w:type="dxa"/>
        <w:left w:w="68.0" w:type="dxa"/>
        <w:bottom w:w="68.0" w:type="dxa"/>
        <w:right w:w="68.0" w:type="dxa"/>
      </w:tblCellMar>
    </w:tblPr>
  </w:style>
  <w:style w:type="table" w:styleId="afffc" w:customStyle="1">
    <w:basedOn w:val="TableNormal2"/>
    <w:pPr>
      <w:jc w:val="center"/>
    </w:pPr>
    <w:rPr>
      <w:rFonts w:ascii="Cambria" w:cs="Cambria" w:eastAsia="Cambria" w:hAnsi="Cambria"/>
      <w:sz w:val="22"/>
      <w:szCs w:val="22"/>
    </w:rPr>
    <w:tblPr>
      <w:tblStyleRowBandSize w:val="1"/>
      <w:tblStyleColBandSize w:val="1"/>
      <w:tblCellMar>
        <w:top w:w="68.0" w:type="dxa"/>
        <w:left w:w="68.0" w:type="dxa"/>
        <w:bottom w:w="68.0" w:type="dxa"/>
        <w:right w:w="68.0" w:type="dxa"/>
      </w:tblCellMar>
    </w:tblPr>
  </w:style>
  <w:style w:type="table" w:styleId="afffd" w:customStyle="1">
    <w:basedOn w:val="TableNormal2"/>
    <w:pPr>
      <w:jc w:val="center"/>
    </w:pPr>
    <w:rPr>
      <w:rFonts w:ascii="Cambria" w:cs="Cambria" w:eastAsia="Cambria" w:hAnsi="Cambria"/>
      <w:sz w:val="22"/>
      <w:szCs w:val="22"/>
    </w:rPr>
    <w:tblPr>
      <w:tblStyleRowBandSize w:val="1"/>
      <w:tblStyleColBandSize w:val="1"/>
      <w:tblCellMar>
        <w:top w:w="68.0" w:type="dxa"/>
        <w:left w:w="68.0" w:type="dxa"/>
        <w:bottom w:w="68.0" w:type="dxa"/>
        <w:right w:w="68.0" w:type="dxa"/>
      </w:tblCellMar>
    </w:tblPr>
  </w:style>
  <w:style w:type="table" w:styleId="afffe" w:customStyle="1">
    <w:basedOn w:val="TableNormal2"/>
    <w:rPr>
      <w:color w:val="000000"/>
    </w:rPr>
    <w:tblPr>
      <w:tblStyleRowBandSize w:val="1"/>
      <w:tblStyleColBandSize w:val="1"/>
      <w:tblCellMar>
        <w:top w:w="68.0" w:type="dxa"/>
        <w:left w:w="68.0" w:type="dxa"/>
        <w:bottom w:w="68.0" w:type="dxa"/>
        <w:right w:w="68.0" w:type="dxa"/>
      </w:tblCellMar>
    </w:tblPr>
  </w:style>
  <w:style w:type="table" w:styleId="affff" w:customStyle="1">
    <w:basedOn w:val="TableNormal2"/>
    <w:tblPr>
      <w:tblStyleRowBandSize w:val="1"/>
      <w:tblStyleColBandSize w:val="1"/>
      <w:tblCellMar>
        <w:top w:w="68.0" w:type="dxa"/>
        <w:left w:w="68.0" w:type="dxa"/>
        <w:bottom w:w="68.0" w:type="dxa"/>
        <w:right w:w="68.0" w:type="dxa"/>
      </w:tblCellMar>
    </w:tblPr>
  </w:style>
  <w:style w:type="table" w:styleId="affff0" w:customStyle="1">
    <w:basedOn w:val="TableNormal2"/>
    <w:rPr>
      <w:color w:val="000000"/>
    </w:rPr>
    <w:tblPr>
      <w:tblStyleRowBandSize w:val="1"/>
      <w:tblStyleColBandSize w:val="1"/>
      <w:tblCellMar>
        <w:top w:w="68.0" w:type="dxa"/>
        <w:left w:w="68.0" w:type="dxa"/>
        <w:bottom w:w="68.0" w:type="dxa"/>
        <w:right w:w="68.0" w:type="dxa"/>
      </w:tblCellMar>
    </w:tblPr>
  </w:style>
  <w:style w:type="table" w:styleId="svtlmka" w:customStyle="1">
    <w:name w:val="světlá mřížka"/>
    <w:basedOn w:val="Svtlmkatabulky1"/>
    <w:uiPriority w:val="99"/>
    <w:qFormat w:val="1"/>
    <w:locked w:val="1"/>
    <w:rsid w:val="00316A9F"/>
    <w:pPr>
      <w:jc w:val="left"/>
    </w:pPr>
    <w:rPr>
      <w:rFonts w:ascii="Arial" w:hAnsi="Arial"/>
      <w:sz w:val="19"/>
      <w:lang w:val="cs-CZ"/>
    </w:rPr>
    <w:tblPr>
      <w:jc w:val="center"/>
      <w:tblBorders>
        <w:top w:color="b4b4b4" w:space="0" w:sz="4" w:val="single"/>
        <w:left w:color="b4b4b4" w:space="0" w:sz="4" w:val="single"/>
        <w:bottom w:color="b4b4b4" w:space="0" w:sz="4" w:val="single"/>
        <w:right w:color="b4b4b4" w:space="0" w:sz="4" w:val="single"/>
        <w:insideH w:color="b4b4b4" w:space="0" w:sz="4" w:val="single"/>
        <w:insideV w:color="b4b4b4" w:space="0" w:sz="4" w:val="single"/>
      </w:tblBorders>
    </w:tblPr>
    <w:trPr>
      <w:jc w:val="center"/>
    </w:trPr>
  </w:style>
  <w:style w:type="paragraph" w:styleId="Textbubliny">
    <w:name w:val="Balloon Text"/>
    <w:link w:val="TextbublinyChar"/>
    <w:uiPriority w:val="99"/>
    <w:semiHidden w:val="1"/>
    <w:unhideWhenUsed w:val="1"/>
    <w:rsid w:val="00576F01"/>
    <w:rPr>
      <w:rFonts w:ascii="Tahoma" w:cs="Tahoma" w:hAnsi="Tahoma"/>
      <w:sz w:val="16"/>
      <w:szCs w:val="16"/>
    </w:rPr>
  </w:style>
  <w:style w:type="character" w:styleId="TextbublinyChar" w:customStyle="1">
    <w:name w:val="Text bubliny Char"/>
    <w:basedOn w:val="Standardnpsmoodstavce"/>
    <w:link w:val="Textbubliny"/>
    <w:uiPriority w:val="99"/>
    <w:semiHidden w:val="1"/>
    <w:rsid w:val="00576F01"/>
    <w:rPr>
      <w:rFonts w:ascii="Tahoma" w:cs="Tahoma" w:hAnsi="Tahoma"/>
      <w:sz w:val="16"/>
      <w:szCs w:val="16"/>
    </w:rPr>
  </w:style>
  <w:style w:type="table" w:styleId="affff1" w:customStyle="1">
    <w:basedOn w:val="TableNormal1"/>
    <w:rPr>
      <w:color w:val="000000"/>
    </w:rPr>
    <w:tblPr>
      <w:tblStyleRowBandSize w:val="1"/>
      <w:tblStyleColBandSize w:val="1"/>
      <w:tblCellMar>
        <w:top w:w="68.0" w:type="dxa"/>
        <w:left w:w="68.0" w:type="dxa"/>
        <w:bottom w:w="68.0" w:type="dxa"/>
        <w:right w:w="68.0" w:type="dxa"/>
      </w:tblCellMar>
    </w:tblPr>
  </w:style>
  <w:style w:type="table" w:styleId="affff2" w:customStyle="1">
    <w:basedOn w:val="TableNormal1"/>
    <w:rPr>
      <w:color w:val="000000"/>
    </w:rPr>
    <w:tblPr>
      <w:tblStyleRowBandSize w:val="1"/>
      <w:tblStyleColBandSize w:val="1"/>
      <w:tblCellMar>
        <w:top w:w="68.0" w:type="dxa"/>
        <w:left w:w="68.0" w:type="dxa"/>
        <w:bottom w:w="68.0" w:type="dxa"/>
        <w:right w:w="68.0" w:type="dxa"/>
      </w:tblCellMar>
    </w:tblPr>
  </w:style>
  <w:style w:type="table" w:styleId="affff3" w:customStyle="1">
    <w:basedOn w:val="TableNormal1"/>
    <w:rPr>
      <w:color w:val="000000"/>
    </w:rPr>
    <w:tblPr>
      <w:tblStyleRowBandSize w:val="1"/>
      <w:tblStyleColBandSize w:val="1"/>
      <w:tblCellMar>
        <w:top w:w="68.0" w:type="dxa"/>
        <w:left w:w="68.0" w:type="dxa"/>
        <w:bottom w:w="68.0" w:type="dxa"/>
        <w:right w:w="68.0" w:type="dxa"/>
      </w:tblCellMar>
    </w:tblPr>
  </w:style>
  <w:style w:type="table" w:styleId="affff4" w:customStyle="1">
    <w:basedOn w:val="TableNormal1"/>
    <w:rPr>
      <w:color w:val="000000"/>
    </w:rPr>
    <w:tblPr>
      <w:tblStyleRowBandSize w:val="1"/>
      <w:tblStyleColBandSize w:val="1"/>
      <w:tblCellMar>
        <w:top w:w="68.0" w:type="dxa"/>
        <w:left w:w="68.0" w:type="dxa"/>
        <w:bottom w:w="68.0" w:type="dxa"/>
        <w:right w:w="68.0" w:type="dxa"/>
      </w:tblCellMar>
    </w:tblPr>
  </w:style>
  <w:style w:type="table" w:styleId="affff5" w:customStyle="1">
    <w:basedOn w:val="TableNormal1"/>
    <w:rPr>
      <w:color w:val="000000"/>
    </w:rPr>
    <w:tblPr>
      <w:tblStyleRowBandSize w:val="1"/>
      <w:tblStyleColBandSize w:val="1"/>
      <w:tblCellMar>
        <w:top w:w="68.0" w:type="dxa"/>
        <w:left w:w="68.0" w:type="dxa"/>
        <w:bottom w:w="68.0" w:type="dxa"/>
        <w:right w:w="68.0" w:type="dxa"/>
      </w:tblCellMar>
    </w:tblPr>
  </w:style>
  <w:style w:type="table" w:styleId="affff6" w:customStyle="1">
    <w:basedOn w:val="TableNormal1"/>
    <w:tblPr>
      <w:tblStyleRowBandSize w:val="1"/>
      <w:tblStyleColBandSize w:val="1"/>
      <w:tblCellMar>
        <w:left w:w="115.0" w:type="dxa"/>
        <w:right w:w="115.0" w:type="dxa"/>
      </w:tblCellMar>
    </w:tblPr>
  </w:style>
  <w:style w:type="table" w:styleId="affff7" w:customStyle="1">
    <w:basedOn w:val="TableNormal1"/>
    <w:tblPr>
      <w:tblStyleRowBandSize w:val="1"/>
      <w:tblStyleColBandSize w:val="1"/>
      <w:tblCellMar>
        <w:left w:w="115.0" w:type="dxa"/>
        <w:right w:w="115.0" w:type="dxa"/>
      </w:tblCellMar>
    </w:tblPr>
  </w:style>
  <w:style w:type="table" w:styleId="affff8" w:customStyle="1">
    <w:basedOn w:val="TableNormal1"/>
    <w:pPr>
      <w:jc w:val="center"/>
    </w:pPr>
    <w:rPr>
      <w:rFonts w:ascii="Cambria" w:cs="Cambria" w:eastAsia="Cambria" w:hAnsi="Cambria"/>
      <w:sz w:val="22"/>
      <w:szCs w:val="22"/>
    </w:rPr>
    <w:tblPr>
      <w:tblStyleRowBandSize w:val="1"/>
      <w:tblStyleColBandSize w:val="1"/>
      <w:tblCellMar>
        <w:top w:w="68.0" w:type="dxa"/>
        <w:left w:w="68.0" w:type="dxa"/>
        <w:bottom w:w="68.0" w:type="dxa"/>
        <w:right w:w="68.0" w:type="dxa"/>
      </w:tblCellMar>
    </w:tblPr>
  </w:style>
  <w:style w:type="table" w:styleId="affff9" w:customStyle="1">
    <w:basedOn w:val="TableNormal1"/>
    <w:tblPr>
      <w:tblStyleRowBandSize w:val="1"/>
      <w:tblStyleColBandSize w:val="1"/>
    </w:tblPr>
  </w:style>
  <w:style w:type="table" w:styleId="affffa" w:customStyle="1">
    <w:basedOn w:val="TableNormal1"/>
    <w:pPr>
      <w:jc w:val="center"/>
    </w:pPr>
    <w:rPr>
      <w:rFonts w:ascii="Cambria" w:cs="Cambria" w:eastAsia="Cambria" w:hAnsi="Cambria"/>
      <w:sz w:val="22"/>
      <w:szCs w:val="22"/>
    </w:rPr>
    <w:tblPr>
      <w:tblStyleRowBandSize w:val="1"/>
      <w:tblStyleColBandSize w:val="1"/>
      <w:tblCellMar>
        <w:top w:w="68.0" w:type="dxa"/>
        <w:left w:w="68.0" w:type="dxa"/>
        <w:bottom w:w="68.0" w:type="dxa"/>
        <w:right w:w="68.0" w:type="dxa"/>
      </w:tblCellMar>
    </w:tblPr>
  </w:style>
  <w:style w:type="table" w:styleId="affffb" w:customStyle="1">
    <w:basedOn w:val="TableNormal1"/>
    <w:rPr>
      <w:color w:val="000000"/>
    </w:rPr>
    <w:tblPr>
      <w:tblStyleRowBandSize w:val="1"/>
      <w:tblStyleColBandSize w:val="1"/>
      <w:tblCellMar>
        <w:top w:w="68.0" w:type="dxa"/>
        <w:left w:w="68.0" w:type="dxa"/>
        <w:bottom w:w="68.0" w:type="dxa"/>
        <w:right w:w="68.0" w:type="dxa"/>
      </w:tblCellMar>
    </w:tblPr>
  </w:style>
  <w:style w:type="table" w:styleId="affffc" w:customStyle="1">
    <w:basedOn w:val="TableNormal1"/>
    <w:tblPr>
      <w:tblStyleRowBandSize w:val="1"/>
      <w:tblStyleColBandSize w:val="1"/>
      <w:tblCellMar>
        <w:top w:w="68.0" w:type="dxa"/>
        <w:left w:w="68.0" w:type="dxa"/>
        <w:bottom w:w="68.0" w:type="dxa"/>
        <w:right w:w="68.0" w:type="dxa"/>
      </w:tblCellMar>
    </w:tblPr>
  </w:style>
  <w:style w:type="table" w:styleId="affffd" w:customStyle="1">
    <w:basedOn w:val="TableNormal1"/>
    <w:rPr>
      <w:color w:val="000000"/>
    </w:rPr>
    <w:tblPr>
      <w:tblStyleRowBandSize w:val="1"/>
      <w:tblStyleColBandSize w:val="1"/>
      <w:tblCellMar>
        <w:top w:w="68.0" w:type="dxa"/>
        <w:left w:w="68.0" w:type="dxa"/>
        <w:bottom w:w="68.0" w:type="dxa"/>
        <w:right w:w="68.0" w:type="dxa"/>
      </w:tblCellMar>
    </w:tblPr>
  </w:style>
  <w:style w:type="paragraph" w:styleId="Revize">
    <w:name w:val="Revision"/>
    <w:hidden w:val="1"/>
    <w:uiPriority w:val="99"/>
    <w:semiHidden w:val="1"/>
    <w:rsid w:val="00960A27"/>
  </w:style>
  <w:style w:type="paragraph" w:styleId="uroven3" w:customStyle="1">
    <w:name w:val="uroven 3"/>
    <w:qFormat w:val="1"/>
    <w:rsid w:val="00771C62"/>
    <w:pPr>
      <w:numPr>
        <w:ilvl w:val="2"/>
        <w:numId w:val="2"/>
      </w:numPr>
      <w:tabs>
        <w:tab w:val="left" w:pos="227"/>
      </w:tabs>
      <w:spacing w:line="240" w:lineRule="exact"/>
      <w:ind w:left="760" w:hanging="136"/>
      <w:contextualSpacing w:val="1"/>
    </w:pPr>
    <w:rPr>
      <w:rFonts w:cs="Times New Roman" w:eastAsia="Calibri"/>
      <w:szCs w:val="22"/>
      <w:lang w:eastAsia="en-US" w:val="cs-CZ"/>
    </w:rPr>
  </w:style>
  <w:style w:type="paragraph" w:styleId="uroven2" w:customStyle="1">
    <w:name w:val="uroven 2"/>
    <w:basedOn w:val="slovanseznam"/>
    <w:qFormat w:val="1"/>
    <w:rsid w:val="00771C62"/>
    <w:pPr>
      <w:numPr>
        <w:ilvl w:val="1"/>
      </w:numPr>
      <w:tabs>
        <w:tab w:val="left" w:pos="215"/>
        <w:tab w:val="num" w:pos="360"/>
        <w:tab w:val="num" w:pos="720"/>
      </w:tabs>
      <w:spacing w:line="240" w:lineRule="exact"/>
      <w:ind w:left="555" w:hanging="215"/>
    </w:pPr>
    <w:rPr>
      <w:rFonts w:cs="Times New Roman" w:eastAsia="Calibri"/>
      <w:szCs w:val="22"/>
      <w:lang w:eastAsia="en-US" w:val="cs-CZ"/>
    </w:rPr>
  </w:style>
  <w:style w:type="character" w:styleId="uroven1Char" w:customStyle="1">
    <w:name w:val="uroven 1 Char"/>
    <w:link w:val="uroven1"/>
    <w:locked w:val="1"/>
    <w:rsid w:val="00771C62"/>
  </w:style>
  <w:style w:type="paragraph" w:styleId="uroven1" w:customStyle="1">
    <w:name w:val="uroven 1"/>
    <w:link w:val="uroven1Char"/>
    <w:qFormat w:val="1"/>
    <w:rsid w:val="00771C62"/>
    <w:pPr>
      <w:numPr>
        <w:numId w:val="2"/>
      </w:numPr>
      <w:tabs>
        <w:tab w:val="left" w:pos="340"/>
      </w:tabs>
      <w:spacing w:line="240" w:lineRule="exact"/>
      <w:ind w:left="340" w:hanging="340"/>
    </w:pPr>
  </w:style>
  <w:style w:type="paragraph" w:styleId="uroven5" w:customStyle="1">
    <w:name w:val="uroven 5"/>
    <w:basedOn w:val="uroven4"/>
    <w:qFormat w:val="1"/>
    <w:locked w:val="1"/>
    <w:rsid w:val="00771C62"/>
    <w:pPr>
      <w:numPr>
        <w:ilvl w:val="5"/>
      </w:numPr>
      <w:ind w:left="1219" w:hanging="142"/>
    </w:pPr>
  </w:style>
  <w:style w:type="paragraph" w:styleId="uroven4" w:customStyle="1">
    <w:name w:val="uroven 4"/>
    <w:basedOn w:val="uroven3"/>
    <w:next w:val="uroven5"/>
    <w:qFormat w:val="1"/>
    <w:locked w:val="1"/>
    <w:rsid w:val="00771C62"/>
    <w:pPr>
      <w:numPr>
        <w:ilvl w:val="3"/>
      </w:numPr>
      <w:ind w:left="993" w:hanging="142"/>
    </w:pPr>
  </w:style>
  <w:style w:type="paragraph" w:styleId="slovanseznam">
    <w:name w:val="List Number"/>
    <w:uiPriority w:val="99"/>
    <w:semiHidden w:val="1"/>
    <w:unhideWhenUsed w:val="1"/>
    <w:rsid w:val="00771C62"/>
    <w:pPr>
      <w:tabs>
        <w:tab w:val="num" w:pos="720"/>
      </w:tabs>
      <w:ind w:left="720" w:hanging="720"/>
      <w:contextualSpacing w:val="1"/>
    </w:pPr>
  </w:style>
  <w:style w:type="table" w:styleId="affffe" w:customStyle="1">
    <w:basedOn w:val="TableNormal0"/>
    <w:rPr>
      <w:color w:val="000000"/>
    </w:rPr>
    <w:tblPr>
      <w:tblStyleRowBandSize w:val="1"/>
      <w:tblStyleColBandSize w:val="1"/>
      <w:tblCellMar>
        <w:top w:w="68.0" w:type="dxa"/>
        <w:left w:w="68.0" w:type="dxa"/>
        <w:bottom w:w="68.0" w:type="dxa"/>
        <w:right w:w="68.0" w:type="dxa"/>
      </w:tblCellMar>
    </w:tblPr>
  </w:style>
  <w:style w:type="table" w:styleId="afffff" w:customStyle="1">
    <w:basedOn w:val="TableNormal0"/>
    <w:rPr>
      <w:color w:val="000000"/>
    </w:rPr>
    <w:tblPr>
      <w:tblStyleRowBandSize w:val="1"/>
      <w:tblStyleColBandSize w:val="1"/>
      <w:tblCellMar>
        <w:top w:w="68.0" w:type="dxa"/>
        <w:left w:w="68.0" w:type="dxa"/>
        <w:bottom w:w="68.0" w:type="dxa"/>
        <w:right w:w="68.0" w:type="dxa"/>
      </w:tblCellMar>
    </w:tblPr>
  </w:style>
  <w:style w:type="table" w:styleId="afffff0" w:customStyle="1">
    <w:basedOn w:val="TableNormal0"/>
    <w:rPr>
      <w:color w:val="000000"/>
    </w:rPr>
    <w:tblPr>
      <w:tblStyleRowBandSize w:val="1"/>
      <w:tblStyleColBandSize w:val="1"/>
      <w:tblCellMar>
        <w:top w:w="68.0" w:type="dxa"/>
        <w:left w:w="68.0" w:type="dxa"/>
        <w:bottom w:w="68.0" w:type="dxa"/>
        <w:right w:w="68.0" w:type="dxa"/>
      </w:tblCellMar>
    </w:tblPr>
  </w:style>
  <w:style w:type="table" w:styleId="afffff1" w:customStyle="1">
    <w:basedOn w:val="TableNormal0"/>
    <w:rPr>
      <w:color w:val="000000"/>
    </w:rPr>
    <w:tblPr>
      <w:tblStyleRowBandSize w:val="1"/>
      <w:tblStyleColBandSize w:val="1"/>
      <w:tblCellMar>
        <w:top w:w="68.0" w:type="dxa"/>
        <w:left w:w="68.0" w:type="dxa"/>
        <w:bottom w:w="68.0" w:type="dxa"/>
        <w:right w:w="68.0" w:type="dxa"/>
      </w:tblCellMar>
    </w:tblPr>
  </w:style>
  <w:style w:type="table" w:styleId="afffff2" w:customStyle="1">
    <w:basedOn w:val="TableNormal0"/>
    <w:rPr>
      <w:color w:val="000000"/>
    </w:rPr>
    <w:tblPr>
      <w:tblStyleRowBandSize w:val="1"/>
      <w:tblStyleColBandSize w:val="1"/>
      <w:tblCellMar>
        <w:top w:w="68.0" w:type="dxa"/>
        <w:left w:w="68.0" w:type="dxa"/>
        <w:bottom w:w="68.0" w:type="dxa"/>
        <w:right w:w="68.0" w:type="dxa"/>
      </w:tblCellMar>
    </w:tblPr>
  </w:style>
  <w:style w:type="table" w:styleId="afffff3" w:customStyle="1">
    <w:basedOn w:val="TableNormal0"/>
    <w:tblPr>
      <w:tblStyleRowBandSize w:val="1"/>
      <w:tblStyleColBandSize w:val="1"/>
      <w:tblCellMar>
        <w:left w:w="115.0" w:type="dxa"/>
        <w:right w:w="115.0" w:type="dxa"/>
      </w:tblCellMar>
    </w:tblPr>
  </w:style>
  <w:style w:type="table" w:styleId="afffff4" w:customStyle="1">
    <w:basedOn w:val="TableNormal0"/>
    <w:tblPr>
      <w:tblStyleRowBandSize w:val="1"/>
      <w:tblStyleColBandSize w:val="1"/>
      <w:tblCellMar>
        <w:left w:w="115.0" w:type="dxa"/>
        <w:right w:w="115.0" w:type="dxa"/>
      </w:tblCellMar>
    </w:tblPr>
  </w:style>
  <w:style w:type="table" w:styleId="afffff5" w:customStyle="1">
    <w:basedOn w:val="TableNormal0"/>
    <w:tblPr>
      <w:tblStyleRowBandSize w:val="1"/>
      <w:tblStyleColBandSize w:val="1"/>
      <w:tblCellMar>
        <w:top w:w="15.0" w:type="dxa"/>
        <w:left w:w="15.0" w:type="dxa"/>
        <w:bottom w:w="15.0" w:type="dxa"/>
        <w:right w:w="15.0" w:type="dxa"/>
      </w:tblCellMar>
    </w:tblPr>
  </w:style>
  <w:style w:type="table" w:styleId="afffff6" w:customStyle="1">
    <w:basedOn w:val="TableNormal0"/>
    <w:pPr>
      <w:jc w:val="center"/>
    </w:pPr>
    <w:rPr>
      <w:rFonts w:ascii="Cambria" w:cs="Cambria" w:eastAsia="Cambria" w:hAnsi="Cambria"/>
      <w:sz w:val="22"/>
      <w:szCs w:val="22"/>
    </w:rPr>
    <w:tblPr>
      <w:tblStyleRowBandSize w:val="1"/>
      <w:tblStyleColBandSize w:val="1"/>
      <w:tblCellMar>
        <w:top w:w="68.0" w:type="dxa"/>
        <w:left w:w="68.0" w:type="dxa"/>
        <w:bottom w:w="68.0" w:type="dxa"/>
        <w:right w:w="68.0" w:type="dxa"/>
      </w:tblCellMar>
    </w:tblPr>
  </w:style>
  <w:style w:type="table" w:styleId="afffff7" w:customStyle="1">
    <w:basedOn w:val="TableNormal0"/>
    <w:tblPr>
      <w:tblStyleRowBandSize w:val="1"/>
      <w:tblStyleColBandSize w:val="1"/>
      <w:tblCellMar>
        <w:top w:w="68.0" w:type="dxa"/>
        <w:left w:w="68.0" w:type="dxa"/>
        <w:bottom w:w="68.0" w:type="dxa"/>
        <w:right w:w="68.0" w:type="dxa"/>
      </w:tblCellMar>
    </w:tblPr>
  </w:style>
  <w:style w:type="table" w:styleId="afffff8" w:customStyle="1">
    <w:basedOn w:val="TableNormal0"/>
    <w:rPr>
      <w:color w:val="000000"/>
    </w:rPr>
    <w:tblPr>
      <w:tblStyleRowBandSize w:val="1"/>
      <w:tblStyleColBandSize w:val="1"/>
      <w:tblCellMar>
        <w:top w:w="68.0" w:type="dxa"/>
        <w:left w:w="68.0" w:type="dxa"/>
        <w:bottom w:w="68.0" w:type="dxa"/>
        <w:right w:w="68.0" w:type="dxa"/>
      </w:tblCellMar>
    </w:tblPr>
  </w:style>
  <w:style w:type="table" w:styleId="afffff9" w:customStyle="1">
    <w:basedOn w:val="TableNormal0"/>
    <w:tblPr>
      <w:tblStyleRowBandSize w:val="1"/>
      <w:tblStyleColBandSize w:val="1"/>
      <w:tblCellMar>
        <w:top w:w="68.0" w:type="dxa"/>
        <w:left w:w="68.0" w:type="dxa"/>
        <w:bottom w:w="68.0" w:type="dxa"/>
        <w:right w:w="68.0" w:type="dxa"/>
      </w:tblCellMar>
    </w:tblPr>
  </w:style>
  <w:style w:type="table" w:styleId="afffffa" w:customStyle="1">
    <w:basedOn w:val="TableNormal0"/>
    <w:tblPr>
      <w:tblStyleRowBandSize w:val="1"/>
      <w:tblStyleColBandSize w:val="1"/>
      <w:tblCellMar>
        <w:left w:w="115.0" w:type="dxa"/>
        <w:right w:w="115.0" w:type="dxa"/>
      </w:tblCellMar>
    </w:tbl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 w:type="table" w:styleId="Table1">
    <w:basedOn w:val="TableNormal"/>
    <w:rPr>
      <w:color w:val="000000"/>
    </w:rPr>
    <w:tblPr>
      <w:tblStyleRowBandSize w:val="1"/>
      <w:tblStyleColBandSize w:val="1"/>
      <w:tblCellMar>
        <w:top w:w="68.0" w:type="dxa"/>
        <w:left w:w="68.0" w:type="dxa"/>
        <w:bottom w:w="68.0" w:type="dxa"/>
        <w:right w:w="68.0" w:type="dxa"/>
      </w:tblCellMar>
    </w:tblPr>
  </w:style>
  <w:style w:type="table" w:styleId="Table2">
    <w:basedOn w:val="TableNormal"/>
    <w:rPr>
      <w:color w:val="000000"/>
    </w:rPr>
    <w:tblPr>
      <w:tblStyleRowBandSize w:val="1"/>
      <w:tblStyleColBandSize w:val="1"/>
      <w:tblCellMar>
        <w:top w:w="68.0" w:type="dxa"/>
        <w:left w:w="68.0" w:type="dxa"/>
        <w:bottom w:w="68.0" w:type="dxa"/>
        <w:right w:w="68.0" w:type="dxa"/>
      </w:tblCellMar>
    </w:tblPr>
  </w:style>
  <w:style w:type="table" w:styleId="Table3">
    <w:basedOn w:val="TableNormal"/>
    <w:rPr>
      <w:color w:val="000000"/>
    </w:rPr>
    <w:tblPr>
      <w:tblStyleRowBandSize w:val="1"/>
      <w:tblStyleColBandSize w:val="1"/>
      <w:tblCellMar>
        <w:top w:w="68.0" w:type="dxa"/>
        <w:left w:w="68.0" w:type="dxa"/>
        <w:bottom w:w="68.0" w:type="dxa"/>
        <w:right w:w="68.0" w:type="dxa"/>
      </w:tblCellMar>
    </w:tblPr>
  </w:style>
  <w:style w:type="table" w:styleId="Table4">
    <w:basedOn w:val="TableNormal"/>
    <w:rPr>
      <w:color w:val="000000"/>
    </w:rPr>
    <w:tblPr>
      <w:tblStyleRowBandSize w:val="1"/>
      <w:tblStyleColBandSize w:val="1"/>
      <w:tblCellMar>
        <w:top w:w="68.0" w:type="dxa"/>
        <w:left w:w="68.0" w:type="dxa"/>
        <w:bottom w:w="68.0" w:type="dxa"/>
        <w:right w:w="68.0" w:type="dxa"/>
      </w:tblCellMar>
    </w:tblPr>
  </w:style>
  <w:style w:type="table" w:styleId="Table5">
    <w:basedOn w:val="TableNormal"/>
    <w:rPr>
      <w:color w:val="000000"/>
    </w:rPr>
    <w:tblPr>
      <w:tblStyleRowBandSize w:val="1"/>
      <w:tblStyleColBandSize w:val="1"/>
      <w:tblCellMar>
        <w:top w:w="68.0" w:type="dxa"/>
        <w:left w:w="68.0" w:type="dxa"/>
        <w:bottom w:w="68.0" w:type="dxa"/>
        <w:right w:w="68.0" w:type="dxa"/>
      </w:tblCellMar>
    </w:tblPr>
  </w:style>
  <w:style w:type="table" w:styleId="Table6">
    <w:basedOn w:val="TableNormal"/>
    <w:tblPr>
      <w:tblStyleRowBandSize w:val="1"/>
      <w:tblStyleColBandSize w:val="1"/>
      <w:tblCellMar>
        <w:top w:w="0.0" w:type="dxa"/>
        <w:left w:w="115.0" w:type="dxa"/>
        <w:bottom w:w="0.0" w:type="dxa"/>
        <w:right w:w="115.0" w:type="dxa"/>
      </w:tblCellMar>
    </w:tblPr>
  </w:style>
  <w:style w:type="table" w:styleId="Table7">
    <w:basedOn w:val="TableNormal"/>
    <w:tblPr>
      <w:tblStyleRowBandSize w:val="1"/>
      <w:tblStyleColBandSize w:val="1"/>
      <w:tblCellMar>
        <w:top w:w="0.0" w:type="dxa"/>
        <w:left w:w="115.0" w:type="dxa"/>
        <w:bottom w:w="0.0" w:type="dxa"/>
        <w:right w:w="115.0" w:type="dxa"/>
      </w:tblCellMar>
    </w:tblPr>
  </w:style>
  <w:style w:type="table" w:styleId="Table8">
    <w:basedOn w:val="TableNormal"/>
    <w:tblPr>
      <w:tblStyleRowBandSize w:val="1"/>
      <w:tblStyleColBandSize w:val="1"/>
      <w:tblCellMar>
        <w:top w:w="15.0" w:type="dxa"/>
        <w:left w:w="15.0" w:type="dxa"/>
        <w:bottom w:w="15.0" w:type="dxa"/>
        <w:right w:w="15.0" w:type="dxa"/>
      </w:tblCellMar>
    </w:tblPr>
  </w:style>
  <w:style w:type="table" w:styleId="Table9">
    <w:basedOn w:val="TableNormal"/>
    <w:pPr>
      <w:jc w:val="center"/>
    </w:pPr>
    <w:rPr>
      <w:rFonts w:ascii="Cambria" w:cs="Cambria" w:eastAsia="Cambria" w:hAnsi="Cambria"/>
      <w:sz w:val="22"/>
      <w:szCs w:val="22"/>
    </w:rPr>
    <w:tblPr>
      <w:tblStyleRowBandSize w:val="1"/>
      <w:tblStyleColBandSize w:val="1"/>
      <w:tblCellMar>
        <w:top w:w="68.0" w:type="dxa"/>
        <w:left w:w="68.0" w:type="dxa"/>
        <w:bottom w:w="68.0" w:type="dxa"/>
        <w:right w:w="68.0" w:type="dxa"/>
      </w:tblCellMar>
    </w:tblPr>
  </w:style>
  <w:style w:type="table" w:styleId="Table10">
    <w:basedOn w:val="TableNormal"/>
    <w:tblPr>
      <w:tblStyleRowBandSize w:val="1"/>
      <w:tblStyleColBandSize w:val="1"/>
      <w:tblCellMar>
        <w:top w:w="68.0" w:type="dxa"/>
        <w:left w:w="68.0" w:type="dxa"/>
        <w:bottom w:w="68.0" w:type="dxa"/>
        <w:right w:w="68.0" w:type="dxa"/>
      </w:tblCellMar>
    </w:tblPr>
  </w:style>
  <w:style w:type="table" w:styleId="Table11">
    <w:basedOn w:val="TableNormal"/>
    <w:rPr>
      <w:color w:val="000000"/>
    </w:rPr>
    <w:tblPr>
      <w:tblStyleRowBandSize w:val="1"/>
      <w:tblStyleColBandSize w:val="1"/>
      <w:tblCellMar>
        <w:top w:w="68.0" w:type="dxa"/>
        <w:left w:w="68.0" w:type="dxa"/>
        <w:bottom w:w="68.0" w:type="dxa"/>
        <w:right w:w="68.0" w:type="dxa"/>
      </w:tblCellMar>
    </w:tblPr>
  </w:style>
  <w:style w:type="table" w:styleId="Table12">
    <w:basedOn w:val="TableNormal"/>
    <w:tblPr>
      <w:tblStyleRowBandSize w:val="1"/>
      <w:tblStyleColBandSize w:val="1"/>
      <w:tblCellMar>
        <w:top w:w="68.0" w:type="dxa"/>
        <w:left w:w="68.0" w:type="dxa"/>
        <w:bottom w:w="68.0" w:type="dxa"/>
        <w:right w:w="68.0" w:type="dxa"/>
      </w:tblCellMar>
    </w:tblPr>
  </w:style>
  <w:style w:type="table" w:styleId="Table13">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customXml" Target="../customXML/item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lPBg4zZ38z13sVKI853fjySlqaw==">CgMxLjAyCGguZ2pkZ3hzMg5oLnhtN2FrNTZjdTZobzIOaC5zdGZxNGJ0NWV2MmE4AGoqChRzdWdnZXN0LmJmMWtsNDhxODR3MhISTW9uaWthIEJhcnRvxaFvdsOhaioKFHN1Z2dlc3QuYTR3bjdnb2c5dGRvEhJNb25pa2EgQmFydG/FoW92w6FqKgoUc3VnZ2VzdC53ZG1kam9oYzVmZ2USEk1vbmlrYSBCYXJ0b8Whb3bDoWoqChRzdWdnZXN0LmVwd3dsNGZmMnA1axISTW9uaWthIEJhcnRvxaFvdsOhaioKFHN1Z2dlc3QuM202ZTd2cWhoeXliEhJNb25pa2EgQmFydG/FoW92w6FyITFiVEN5RGl6VzlKUU5jRmU0MnluWGxSR19Ga2VIQU5xV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2024-08-27T10:37:00Z</dcterms:creat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0x0101009C40861AA4BB684D8DB38611A5605F1E</vt:lpwstr>
  </property>
  <property fmtid="{D5CDD505-2E9C-101B-9397-08002B2CF9AE}" pid="3" name="Order">
    <vt:r8>152800.0</vt:r8>
  </property>
  <property fmtid="{D5CDD505-2E9C-101B-9397-08002B2CF9AE}" pid="4" name="xd_Signature">
    <vt:bool>false</vt:bool>
  </property>
  <property fmtid="{D5CDD505-2E9C-101B-9397-08002B2CF9AE}" pid="5" name="xd_ProgID">
    <vt:lpwstr/>
  </property>
  <property fmtid="{D5CDD505-2E9C-101B-9397-08002B2CF9AE}" pid="6" name="TriggerFlowInfo">
    <vt:lpwstr/>
  </property>
  <property fmtid="{D5CDD505-2E9C-101B-9397-08002B2CF9AE}" pid="7" name="_SourceUrl">
    <vt:lpwstr/>
  </property>
  <property fmtid="{D5CDD505-2E9C-101B-9397-08002B2CF9AE}" pid="8" name="_SharedFileIndex">
    <vt:lpwstr/>
  </property>
  <property fmtid="{D5CDD505-2E9C-101B-9397-08002B2CF9AE}" pid="9" name="ComplianceAssetId">
    <vt:lpwstr/>
  </property>
  <property fmtid="{D5CDD505-2E9C-101B-9397-08002B2CF9AE}" pid="10" name="TemplateUrl">
    <vt:lpwstr/>
  </property>
  <property fmtid="{D5CDD505-2E9C-101B-9397-08002B2CF9AE}" pid="11" name="_ExtendedDescription">
    <vt:lpwstr/>
  </property>
  <property fmtid="{D5CDD505-2E9C-101B-9397-08002B2CF9AE}" pid="12" name="MediaServiceImageTags">
    <vt:lpwstr/>
  </property>
</Properties>
</file>