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73B" w:rsidRDefault="00BA5825" w:rsidP="00155E89">
      <w:pPr>
        <w:pStyle w:val="Nadpis1"/>
        <w:spacing w:line="276" w:lineRule="auto"/>
      </w:pPr>
      <w:r>
        <w:t>Závěrečná zpráva</w:t>
      </w:r>
    </w:p>
    <w:p w:rsidR="000D073B" w:rsidRDefault="00BA5825" w:rsidP="00155E89">
      <w:pPr>
        <w:pStyle w:val="Nadpis1"/>
        <w:spacing w:line="276" w:lineRule="auto"/>
      </w:pPr>
      <w:r>
        <w:t xml:space="preserve">Projekt v oblasti technického rozvoje a inovace audiovize </w:t>
      </w:r>
    </w:p>
    <w:p w:rsidR="000D073B" w:rsidRDefault="00BA5825">
      <w:pPr>
        <w:pStyle w:val="Nadpis1"/>
      </w:pPr>
      <w:r>
        <w:t>Digitalizace a modernizace kin</w:t>
      </w:r>
    </w:p>
    <w:p w:rsidR="000D073B" w:rsidRDefault="000D073B"/>
    <w:p w:rsidR="000D073B" w:rsidRDefault="000D073B"/>
    <w:p w:rsidR="000D073B" w:rsidRDefault="000D073B"/>
    <w:tbl>
      <w:tblPr>
        <w:tblStyle w:val="a"/>
        <w:tblpPr w:leftFromText="141" w:rightFromText="141" w:vertAnchor="page" w:horzAnchor="margin" w:tblpY="3109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816"/>
        <w:gridCol w:w="4812"/>
      </w:tblGrid>
      <w:tr w:rsidR="000D073B">
        <w:trPr>
          <w:trHeight w:val="404"/>
        </w:trPr>
        <w:tc>
          <w:tcPr>
            <w:tcW w:w="4816" w:type="dxa"/>
          </w:tcPr>
          <w:p w:rsidR="000D073B" w:rsidRDefault="00BA5825">
            <w:pPr>
              <w:pStyle w:val="Nadpis2"/>
              <w:jc w:val="left"/>
              <w:outlineLvl w:val="1"/>
            </w:pPr>
            <w:r>
              <w:t>příjemce podpory audiovize</w:t>
            </w:r>
          </w:p>
        </w:tc>
        <w:tc>
          <w:tcPr>
            <w:tcW w:w="4812" w:type="dxa"/>
          </w:tcPr>
          <w:p w:rsidR="000D073B" w:rsidRDefault="000D073B">
            <w:pPr>
              <w:jc w:val="left"/>
            </w:pPr>
          </w:p>
        </w:tc>
      </w:tr>
      <w:tr w:rsidR="000D073B">
        <w:trPr>
          <w:trHeight w:val="424"/>
        </w:trPr>
        <w:tc>
          <w:tcPr>
            <w:tcW w:w="4816" w:type="dxa"/>
          </w:tcPr>
          <w:p w:rsidR="000D073B" w:rsidRDefault="00BA5825">
            <w:pPr>
              <w:pStyle w:val="Nadpis2"/>
              <w:jc w:val="left"/>
              <w:outlineLvl w:val="1"/>
            </w:pPr>
            <w:r>
              <w:t>název projektu</w:t>
            </w:r>
          </w:p>
        </w:tc>
        <w:tc>
          <w:tcPr>
            <w:tcW w:w="4812" w:type="dxa"/>
          </w:tcPr>
          <w:p w:rsidR="000D073B" w:rsidRDefault="00BA5825">
            <w:pPr>
              <w:jc w:val="left"/>
            </w:pPr>
            <w:r>
              <w:t> </w:t>
            </w:r>
          </w:p>
        </w:tc>
      </w:tr>
      <w:tr w:rsidR="000D073B">
        <w:trPr>
          <w:trHeight w:val="416"/>
        </w:trPr>
        <w:tc>
          <w:tcPr>
            <w:tcW w:w="4816" w:type="dxa"/>
          </w:tcPr>
          <w:p w:rsidR="000D073B" w:rsidRDefault="00BA5825">
            <w:pPr>
              <w:pStyle w:val="Nadpis2"/>
              <w:jc w:val="left"/>
              <w:outlineLvl w:val="1"/>
            </w:pPr>
            <w:r>
              <w:t>evidenční číslo projektu</w:t>
            </w:r>
          </w:p>
        </w:tc>
        <w:tc>
          <w:tcPr>
            <w:tcW w:w="4812" w:type="dxa"/>
          </w:tcPr>
          <w:p w:rsidR="000D073B" w:rsidRDefault="000D073B">
            <w:pPr>
              <w:jc w:val="left"/>
            </w:pPr>
          </w:p>
        </w:tc>
      </w:tr>
      <w:tr w:rsidR="000D073B">
        <w:trPr>
          <w:trHeight w:val="408"/>
        </w:trPr>
        <w:tc>
          <w:tcPr>
            <w:tcW w:w="4816" w:type="dxa"/>
          </w:tcPr>
          <w:p w:rsidR="000D073B" w:rsidRDefault="00BA5825">
            <w:pPr>
              <w:pStyle w:val="Nadpis2"/>
              <w:jc w:val="left"/>
              <w:outlineLvl w:val="1"/>
            </w:pPr>
            <w:r>
              <w:t>dotační kategorie</w:t>
            </w:r>
          </w:p>
        </w:tc>
        <w:tc>
          <w:tcPr>
            <w:tcW w:w="4812" w:type="dxa"/>
          </w:tcPr>
          <w:p w:rsidR="000D073B" w:rsidRDefault="00BA5825">
            <w:pPr>
              <w:jc w:val="left"/>
            </w:pPr>
            <w:r>
              <w:t>Podpora infrastruktury audiovize</w:t>
            </w:r>
          </w:p>
        </w:tc>
      </w:tr>
      <w:tr w:rsidR="000D073B">
        <w:trPr>
          <w:trHeight w:val="414"/>
        </w:trPr>
        <w:tc>
          <w:tcPr>
            <w:tcW w:w="4816" w:type="dxa"/>
          </w:tcPr>
          <w:p w:rsidR="000D073B" w:rsidRDefault="00BA5825">
            <w:pPr>
              <w:pStyle w:val="Nadpis2"/>
              <w:jc w:val="left"/>
              <w:outlineLvl w:val="1"/>
            </w:pPr>
            <w:r>
              <w:t>dotační okruh</w:t>
            </w:r>
          </w:p>
        </w:tc>
        <w:tc>
          <w:tcPr>
            <w:tcW w:w="4812" w:type="dxa"/>
          </w:tcPr>
          <w:p w:rsidR="000D073B" w:rsidRDefault="00BA5825">
            <w:pPr>
              <w:jc w:val="left"/>
            </w:pPr>
            <w:r>
              <w:t>Projekt v oblasti technického rozvoje a inovace audiovize</w:t>
            </w:r>
          </w:p>
        </w:tc>
      </w:tr>
      <w:tr w:rsidR="000D073B">
        <w:trPr>
          <w:trHeight w:val="532"/>
        </w:trPr>
        <w:tc>
          <w:tcPr>
            <w:tcW w:w="4816" w:type="dxa"/>
          </w:tcPr>
          <w:p w:rsidR="000D073B" w:rsidRDefault="00BA5825">
            <w:pPr>
              <w:pStyle w:val="Nadpis2"/>
              <w:jc w:val="left"/>
              <w:outlineLvl w:val="1"/>
            </w:pPr>
            <w:r>
              <w:t>číslo a název výzvy</w:t>
            </w:r>
          </w:p>
        </w:tc>
        <w:tc>
          <w:tcPr>
            <w:tcW w:w="4812" w:type="dxa"/>
          </w:tcPr>
          <w:p w:rsidR="000D073B" w:rsidRDefault="00BA5825">
            <w:pPr>
              <w:jc w:val="left"/>
            </w:pPr>
            <w:proofErr w:type="gramStart"/>
            <w:r>
              <w:t>2026-D</w:t>
            </w:r>
            <w:proofErr w:type="gramEnd"/>
            <w:r>
              <w:t>-4-2-33 Digitalizace a modernizace kin</w:t>
            </w:r>
          </w:p>
        </w:tc>
      </w:tr>
      <w:tr w:rsidR="000D073B">
        <w:trPr>
          <w:trHeight w:val="432"/>
        </w:trPr>
        <w:tc>
          <w:tcPr>
            <w:tcW w:w="4816" w:type="dxa"/>
          </w:tcPr>
          <w:p w:rsidR="000D073B" w:rsidRDefault="00BA5825">
            <w:pPr>
              <w:pStyle w:val="Nadpis2"/>
              <w:jc w:val="left"/>
              <w:outlineLvl w:val="1"/>
            </w:pPr>
            <w:r>
              <w:t>lhůta pro dokončení projektu (dle rozhodnutí)</w:t>
            </w:r>
          </w:p>
        </w:tc>
        <w:tc>
          <w:tcPr>
            <w:tcW w:w="4812" w:type="dxa"/>
          </w:tcPr>
          <w:p w:rsidR="000D073B" w:rsidRDefault="000D073B">
            <w:pPr>
              <w:jc w:val="left"/>
            </w:pPr>
          </w:p>
        </w:tc>
      </w:tr>
    </w:tbl>
    <w:p w:rsidR="000D073B" w:rsidRDefault="00BA5825">
      <w:bookmarkStart w:id="0" w:name="_heading=h.uxy9thw0o1ko" w:colFirst="0" w:colLast="0"/>
      <w:bookmarkEnd w:id="0"/>
      <w:r>
        <w:t>Přílohou závěrečné zprávy je potvrzení instalační firmy, že kino splňuje požadavky DCI, tedy DCSS verze 1.2, v případě, že byla v rámci projektu realizována digitalizace dle standardu DCI, případně obnova digitalizace DCI.</w:t>
      </w:r>
    </w:p>
    <w:p w:rsidR="000D073B" w:rsidRDefault="000D073B"/>
    <w:p w:rsidR="000D073B" w:rsidRDefault="000D073B"/>
    <w:tbl>
      <w:tblPr>
        <w:tblStyle w:val="a0"/>
        <w:tblpPr w:leftFromText="141" w:rightFromText="141" w:vertAnchor="text" w:tblpY="46"/>
        <w:tblW w:w="9633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662"/>
        <w:gridCol w:w="708"/>
      </w:tblGrid>
      <w:tr w:rsidR="000D073B">
        <w:trPr>
          <w:trHeight w:val="488"/>
        </w:trPr>
        <w:tc>
          <w:tcPr>
            <w:tcW w:w="2263" w:type="dxa"/>
          </w:tcPr>
          <w:p w:rsidR="000D073B" w:rsidRDefault="00BA5825">
            <w:pPr>
              <w:pStyle w:val="Nadpis2"/>
              <w:jc w:val="left"/>
              <w:outlineLvl w:val="1"/>
            </w:pPr>
            <w:r>
              <w:t>Sídlo kina</w:t>
            </w:r>
          </w:p>
        </w:tc>
        <w:tc>
          <w:tcPr>
            <w:tcW w:w="7371" w:type="dxa"/>
            <w:gridSpan w:val="2"/>
          </w:tcPr>
          <w:p w:rsidR="000D073B" w:rsidRDefault="000D073B">
            <w:pPr>
              <w:jc w:val="left"/>
            </w:pPr>
          </w:p>
        </w:tc>
      </w:tr>
      <w:tr w:rsidR="000D073B">
        <w:trPr>
          <w:trHeight w:val="488"/>
        </w:trPr>
        <w:tc>
          <w:tcPr>
            <w:tcW w:w="2263" w:type="dxa"/>
            <w:vMerge w:val="restart"/>
          </w:tcPr>
          <w:p w:rsidR="000D073B" w:rsidRDefault="00BA5825">
            <w:pPr>
              <w:pStyle w:val="Nadpis2"/>
              <w:jc w:val="left"/>
              <w:outlineLvl w:val="1"/>
            </w:pPr>
            <w:r>
              <w:t>Technická inovace</w:t>
            </w:r>
          </w:p>
          <w:p w:rsidR="000D073B" w:rsidRDefault="00BA5825">
            <w:pPr>
              <w:jc w:val="left"/>
            </w:pPr>
            <w:r>
              <w:t>(označte křížkem)</w:t>
            </w:r>
          </w:p>
        </w:tc>
        <w:tc>
          <w:tcPr>
            <w:tcW w:w="6663" w:type="dxa"/>
          </w:tcPr>
          <w:p w:rsidR="000D073B" w:rsidRDefault="00BA5825">
            <w:pPr>
              <w:jc w:val="left"/>
            </w:pPr>
            <w:r>
              <w:t>Modernizace kina (mimo projekční technologie)</w:t>
            </w:r>
          </w:p>
        </w:tc>
        <w:tc>
          <w:tcPr>
            <w:tcW w:w="708" w:type="dxa"/>
          </w:tcPr>
          <w:p w:rsidR="000D073B" w:rsidRDefault="000D073B">
            <w:pPr>
              <w:jc w:val="left"/>
            </w:pPr>
          </w:p>
        </w:tc>
      </w:tr>
      <w:tr w:rsidR="000D073B">
        <w:trPr>
          <w:trHeight w:val="488"/>
        </w:trPr>
        <w:tc>
          <w:tcPr>
            <w:tcW w:w="2263" w:type="dxa"/>
            <w:vMerge/>
          </w:tcPr>
          <w:p w:rsidR="000D073B" w:rsidRDefault="000D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6663" w:type="dxa"/>
          </w:tcPr>
          <w:p w:rsidR="000D073B" w:rsidRDefault="00BA5825">
            <w:pPr>
              <w:jc w:val="left"/>
            </w:pPr>
            <w:r>
              <w:t xml:space="preserve">Digitalizace kina dle standardu DCI </w:t>
            </w:r>
          </w:p>
        </w:tc>
        <w:tc>
          <w:tcPr>
            <w:tcW w:w="708" w:type="dxa"/>
          </w:tcPr>
          <w:p w:rsidR="000D073B" w:rsidRDefault="000D073B">
            <w:pPr>
              <w:jc w:val="left"/>
            </w:pPr>
          </w:p>
        </w:tc>
      </w:tr>
      <w:tr w:rsidR="000D073B">
        <w:trPr>
          <w:trHeight w:val="488"/>
        </w:trPr>
        <w:tc>
          <w:tcPr>
            <w:tcW w:w="2263" w:type="dxa"/>
            <w:vMerge/>
          </w:tcPr>
          <w:p w:rsidR="000D073B" w:rsidRDefault="000D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6663" w:type="dxa"/>
          </w:tcPr>
          <w:p w:rsidR="000D073B" w:rsidRDefault="00BA5825">
            <w:pPr>
              <w:jc w:val="left"/>
            </w:pPr>
            <w:r>
              <w:t>Obnova projekční DCI technologie</w:t>
            </w:r>
          </w:p>
        </w:tc>
        <w:tc>
          <w:tcPr>
            <w:tcW w:w="708" w:type="dxa"/>
          </w:tcPr>
          <w:p w:rsidR="000D073B" w:rsidRDefault="000D073B">
            <w:pPr>
              <w:jc w:val="left"/>
            </w:pPr>
          </w:p>
        </w:tc>
      </w:tr>
      <w:tr w:rsidR="000D073B">
        <w:trPr>
          <w:trHeight w:val="488"/>
        </w:trPr>
        <w:tc>
          <w:tcPr>
            <w:tcW w:w="2263" w:type="dxa"/>
            <w:vMerge/>
          </w:tcPr>
          <w:p w:rsidR="000D073B" w:rsidRDefault="000D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6663" w:type="dxa"/>
          </w:tcPr>
          <w:p w:rsidR="000D073B" w:rsidRDefault="00BA5825">
            <w:pPr>
              <w:jc w:val="left"/>
            </w:pPr>
            <w:r>
              <w:t>Digitalizace kina mimo standard DCI (tzv. e-</w:t>
            </w:r>
            <w:proofErr w:type="spellStart"/>
            <w:r>
              <w:t>cinema</w:t>
            </w:r>
            <w:proofErr w:type="spellEnd"/>
            <w:r>
              <w:t>)</w:t>
            </w:r>
          </w:p>
        </w:tc>
        <w:tc>
          <w:tcPr>
            <w:tcW w:w="708" w:type="dxa"/>
          </w:tcPr>
          <w:p w:rsidR="000D073B" w:rsidRDefault="000D073B">
            <w:pPr>
              <w:jc w:val="left"/>
            </w:pPr>
          </w:p>
        </w:tc>
      </w:tr>
      <w:tr w:rsidR="000D073B">
        <w:trPr>
          <w:trHeight w:val="488"/>
        </w:trPr>
        <w:tc>
          <w:tcPr>
            <w:tcW w:w="2263" w:type="dxa"/>
            <w:vMerge w:val="restart"/>
          </w:tcPr>
          <w:p w:rsidR="000D073B" w:rsidRDefault="00BA5825">
            <w:pPr>
              <w:pStyle w:val="Nadpis2"/>
              <w:jc w:val="left"/>
              <w:outlineLvl w:val="1"/>
            </w:pPr>
            <w:r>
              <w:t>Obsah modernizace kina</w:t>
            </w:r>
          </w:p>
          <w:p w:rsidR="000D073B" w:rsidRDefault="00BA5825">
            <w:pPr>
              <w:jc w:val="left"/>
            </w:pPr>
            <w:r>
              <w:t>(pouze pro projekty modernizace; označte křížkem; je možné zvolit více možností)</w:t>
            </w:r>
          </w:p>
        </w:tc>
        <w:tc>
          <w:tcPr>
            <w:tcW w:w="6663" w:type="dxa"/>
          </w:tcPr>
          <w:p w:rsidR="000D073B" w:rsidRDefault="00BA5825">
            <w:pPr>
              <w:jc w:val="left"/>
            </w:pPr>
            <w:r>
              <w:t>Úpravy interiéru (např. výměna sedaček, koberce atp.)</w:t>
            </w:r>
          </w:p>
        </w:tc>
        <w:tc>
          <w:tcPr>
            <w:tcW w:w="708" w:type="dxa"/>
          </w:tcPr>
          <w:p w:rsidR="000D073B" w:rsidRDefault="000D073B">
            <w:pPr>
              <w:jc w:val="left"/>
            </w:pPr>
          </w:p>
        </w:tc>
      </w:tr>
      <w:tr w:rsidR="000D073B">
        <w:trPr>
          <w:trHeight w:val="488"/>
        </w:trPr>
        <w:tc>
          <w:tcPr>
            <w:tcW w:w="2263" w:type="dxa"/>
            <w:vMerge/>
          </w:tcPr>
          <w:p w:rsidR="000D073B" w:rsidRDefault="000D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6663" w:type="dxa"/>
          </w:tcPr>
          <w:p w:rsidR="000D073B" w:rsidRDefault="00BA5825">
            <w:pPr>
              <w:jc w:val="left"/>
            </w:pPr>
            <w:r>
              <w:t>Zařízení pro zrakově a sluchově postižené (titulkovací a obdobná zařízení)</w:t>
            </w:r>
          </w:p>
        </w:tc>
        <w:tc>
          <w:tcPr>
            <w:tcW w:w="708" w:type="dxa"/>
          </w:tcPr>
          <w:p w:rsidR="000D073B" w:rsidRDefault="000D073B">
            <w:pPr>
              <w:jc w:val="left"/>
            </w:pPr>
          </w:p>
        </w:tc>
      </w:tr>
      <w:tr w:rsidR="000D073B">
        <w:trPr>
          <w:trHeight w:val="488"/>
        </w:trPr>
        <w:tc>
          <w:tcPr>
            <w:tcW w:w="2263" w:type="dxa"/>
            <w:vMerge/>
          </w:tcPr>
          <w:p w:rsidR="000D073B" w:rsidRDefault="000D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6663" w:type="dxa"/>
          </w:tcPr>
          <w:p w:rsidR="000D073B" w:rsidRDefault="00BA5825">
            <w:pPr>
              <w:jc w:val="left"/>
            </w:pPr>
            <w:r>
              <w:t>Zvukový řetězec (zvuk, akustika)</w:t>
            </w:r>
          </w:p>
        </w:tc>
        <w:tc>
          <w:tcPr>
            <w:tcW w:w="708" w:type="dxa"/>
          </w:tcPr>
          <w:p w:rsidR="000D073B" w:rsidRDefault="000D073B">
            <w:pPr>
              <w:jc w:val="left"/>
            </w:pPr>
          </w:p>
        </w:tc>
      </w:tr>
      <w:tr w:rsidR="000D073B">
        <w:trPr>
          <w:trHeight w:val="488"/>
        </w:trPr>
        <w:tc>
          <w:tcPr>
            <w:tcW w:w="2263" w:type="dxa"/>
            <w:vMerge/>
          </w:tcPr>
          <w:p w:rsidR="000D073B" w:rsidRDefault="000D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6663" w:type="dxa"/>
          </w:tcPr>
          <w:p w:rsidR="000D073B" w:rsidRDefault="00BA5825">
            <w:pPr>
              <w:jc w:val="left"/>
            </w:pPr>
            <w:r>
              <w:t>Obrazový řetězec (plátno a příslušenství (opony))</w:t>
            </w:r>
          </w:p>
        </w:tc>
        <w:tc>
          <w:tcPr>
            <w:tcW w:w="708" w:type="dxa"/>
          </w:tcPr>
          <w:p w:rsidR="000D073B" w:rsidRDefault="000D073B">
            <w:pPr>
              <w:jc w:val="left"/>
            </w:pPr>
          </w:p>
        </w:tc>
      </w:tr>
      <w:tr w:rsidR="000D073B">
        <w:trPr>
          <w:trHeight w:val="488"/>
        </w:trPr>
        <w:tc>
          <w:tcPr>
            <w:tcW w:w="2263" w:type="dxa"/>
          </w:tcPr>
          <w:p w:rsidR="000D073B" w:rsidRDefault="00BA5825">
            <w:pPr>
              <w:pStyle w:val="Nadpis2"/>
              <w:jc w:val="left"/>
              <w:outlineLvl w:val="1"/>
            </w:pPr>
            <w:r>
              <w:lastRenderedPageBreak/>
              <w:t>Sídlo letního kina či obdobného prostoru</w:t>
            </w:r>
          </w:p>
          <w:p w:rsidR="000D073B" w:rsidRDefault="00BA5825">
            <w:pPr>
              <w:jc w:val="left"/>
            </w:pPr>
            <w:r>
              <w:t>(pokud byla technologie pořízená v rámci projektu v takovém prostoru využita a tato varianta je umožněna rozhodnutím o podpoře audiovize)</w:t>
            </w:r>
          </w:p>
        </w:tc>
        <w:tc>
          <w:tcPr>
            <w:tcW w:w="7371" w:type="dxa"/>
            <w:gridSpan w:val="2"/>
          </w:tcPr>
          <w:p w:rsidR="000D073B" w:rsidRDefault="000D073B">
            <w:pPr>
              <w:jc w:val="left"/>
            </w:pPr>
          </w:p>
        </w:tc>
      </w:tr>
      <w:tr w:rsidR="000D073B">
        <w:trPr>
          <w:trHeight w:val="488"/>
        </w:trPr>
        <w:tc>
          <w:tcPr>
            <w:tcW w:w="9634" w:type="dxa"/>
            <w:gridSpan w:val="3"/>
          </w:tcPr>
          <w:p w:rsidR="000D073B" w:rsidRDefault="00BA5825">
            <w:pPr>
              <w:pStyle w:val="Nadpis2"/>
              <w:jc w:val="left"/>
              <w:outlineLvl w:val="1"/>
            </w:pPr>
            <w:r>
              <w:t>Průběh realizace</w:t>
            </w:r>
          </w:p>
          <w:p w:rsidR="000D073B" w:rsidRDefault="00BA5825">
            <w:pPr>
              <w:jc w:val="left"/>
            </w:pPr>
            <w:bookmarkStart w:id="1" w:name="_heading=h.un7v8syo3yas" w:colFirst="0" w:colLast="0"/>
            <w:bookmarkEnd w:id="1"/>
            <w:r>
              <w:t>včetně průběhu veřejné zakázky je-li k ní příjemce podpory podle zákona o veřejných zakázkách povinen</w:t>
            </w:r>
          </w:p>
          <w:p w:rsidR="000D073B" w:rsidRDefault="000D073B">
            <w:pPr>
              <w:jc w:val="left"/>
            </w:pPr>
          </w:p>
          <w:p w:rsidR="000D073B" w:rsidRDefault="000D073B">
            <w:pPr>
              <w:jc w:val="left"/>
            </w:pPr>
          </w:p>
          <w:p w:rsidR="000D073B" w:rsidRDefault="000D073B">
            <w:pPr>
              <w:jc w:val="left"/>
            </w:pPr>
          </w:p>
        </w:tc>
      </w:tr>
      <w:tr w:rsidR="000D073B">
        <w:trPr>
          <w:trHeight w:val="489"/>
        </w:trPr>
        <w:tc>
          <w:tcPr>
            <w:tcW w:w="9634" w:type="dxa"/>
            <w:gridSpan w:val="3"/>
          </w:tcPr>
          <w:p w:rsidR="000D073B" w:rsidRDefault="00BA5825">
            <w:pPr>
              <w:pStyle w:val="Nadpis2"/>
              <w:jc w:val="left"/>
              <w:outlineLvl w:val="1"/>
            </w:pPr>
            <w:r>
              <w:t>Zhodnocení a konkrétní problémy při realizaci projektu</w:t>
            </w:r>
          </w:p>
          <w:p w:rsidR="000D073B" w:rsidRDefault="000D073B">
            <w:pPr>
              <w:jc w:val="left"/>
            </w:pPr>
          </w:p>
          <w:p w:rsidR="000D073B" w:rsidRDefault="000D073B">
            <w:pPr>
              <w:jc w:val="left"/>
            </w:pPr>
          </w:p>
          <w:p w:rsidR="000D073B" w:rsidRDefault="000D073B">
            <w:pPr>
              <w:jc w:val="left"/>
            </w:pPr>
          </w:p>
          <w:p w:rsidR="000D073B" w:rsidRDefault="000D073B">
            <w:pPr>
              <w:jc w:val="left"/>
            </w:pPr>
          </w:p>
        </w:tc>
      </w:tr>
      <w:tr w:rsidR="000D073B">
        <w:trPr>
          <w:trHeight w:val="390"/>
        </w:trPr>
        <w:tc>
          <w:tcPr>
            <w:tcW w:w="9634" w:type="dxa"/>
            <w:gridSpan w:val="3"/>
          </w:tcPr>
          <w:p w:rsidR="000D073B" w:rsidRDefault="00BA5825">
            <w:pPr>
              <w:pStyle w:val="Nadpis2"/>
              <w:jc w:val="left"/>
              <w:outlineLvl w:val="1"/>
            </w:pPr>
            <w:r>
              <w:t>Další výše neuvedené informace</w:t>
            </w:r>
          </w:p>
          <w:p w:rsidR="000D073B" w:rsidRDefault="000D073B">
            <w:pPr>
              <w:jc w:val="left"/>
            </w:pPr>
          </w:p>
          <w:p w:rsidR="000D073B" w:rsidRDefault="000D073B">
            <w:pPr>
              <w:jc w:val="left"/>
            </w:pPr>
          </w:p>
          <w:p w:rsidR="000D073B" w:rsidRDefault="000D073B">
            <w:pPr>
              <w:jc w:val="left"/>
            </w:pPr>
          </w:p>
          <w:p w:rsidR="000D073B" w:rsidRDefault="00BA5825">
            <w:pPr>
              <w:jc w:val="left"/>
            </w:pPr>
            <w:r>
              <w:t> </w:t>
            </w:r>
          </w:p>
        </w:tc>
      </w:tr>
    </w:tbl>
    <w:p w:rsidR="000D073B" w:rsidRDefault="000D073B"/>
    <w:p w:rsidR="000D073B" w:rsidRDefault="000D073B"/>
    <w:p w:rsidR="000D073B" w:rsidRDefault="00BA5825">
      <w:r>
        <w:br/>
      </w:r>
      <w:r>
        <w:t>Podpisem této závěrečné zprávy příjemce podpory audiovize stvrzuje správnost a pravdivost údajů uvedených v této závěrečné zprávě a je si vědom následků případné nepravdivosti uvedených údajů.</w:t>
      </w:r>
    </w:p>
    <w:p w:rsidR="000D073B" w:rsidRDefault="000D073B"/>
    <w:p w:rsidR="000D073B" w:rsidRDefault="000D073B"/>
    <w:p w:rsidR="000D073B" w:rsidRDefault="000D073B"/>
    <w:p w:rsidR="000D073B" w:rsidRDefault="00BA5825">
      <w:r>
        <w:t>Údaje o podepisující osobě a podpis:</w:t>
      </w:r>
      <w:r>
        <w:br/>
      </w:r>
    </w:p>
    <w:tbl>
      <w:tblPr>
        <w:tblStyle w:val="a1"/>
        <w:tblW w:w="958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160"/>
        <w:gridCol w:w="2160"/>
        <w:gridCol w:w="2400"/>
        <w:gridCol w:w="705"/>
      </w:tblGrid>
      <w:tr w:rsidR="000D073B">
        <w:trPr>
          <w:trHeight w:val="30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73B" w:rsidRDefault="00BA5825">
            <w:r>
              <w:t>jméno a příjmení podep</w:t>
            </w:r>
            <w:r>
              <w:t>isující osoby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73B" w:rsidRDefault="00BA5825">
            <w:r>
              <w:t>vztah podepisující osoby k příjemci 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73B" w:rsidRDefault="00BA5825">
            <w:r>
              <w:t>datum a místo podpisu 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73B" w:rsidRDefault="00BA5825">
            <w:r>
              <w:t>podpis </w:t>
            </w:r>
          </w:p>
          <w:p w:rsidR="000D073B" w:rsidRDefault="00BA5825">
            <w:r>
              <w:t>(označte křížkem variantu 1. a podepište do podpisového pole, nebo variantu 2.) </w:t>
            </w:r>
          </w:p>
        </w:tc>
      </w:tr>
      <w:tr w:rsidR="000D073B">
        <w:trPr>
          <w:trHeight w:val="300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BFBFBF"/>
              <w:right w:val="single" w:sz="6" w:space="0" w:color="000000"/>
            </w:tcBorders>
          </w:tcPr>
          <w:p w:rsidR="000D073B" w:rsidRDefault="00BA5825">
            <w:r>
              <w:t> </w:t>
            </w:r>
          </w:p>
          <w:p w:rsidR="000D073B" w:rsidRDefault="00BA5825">
            <w:r>
              <w:t> </w:t>
            </w:r>
          </w:p>
          <w:p w:rsidR="000D073B" w:rsidRDefault="00BA5825">
            <w: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BFBFBF"/>
              <w:right w:val="single" w:sz="6" w:space="0" w:color="000000"/>
            </w:tcBorders>
          </w:tcPr>
          <w:p w:rsidR="000D073B" w:rsidRDefault="00BA5825">
            <w: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BFBFBF"/>
              <w:right w:val="single" w:sz="6" w:space="0" w:color="000000"/>
            </w:tcBorders>
          </w:tcPr>
          <w:p w:rsidR="000D073B" w:rsidRDefault="00BA5825">
            <w: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BFBFBF"/>
            </w:tcBorders>
          </w:tcPr>
          <w:p w:rsidR="000D073B" w:rsidRDefault="00BA5825">
            <w:r>
              <w:t>1. žádost je podepsaná (ručně</w:t>
            </w:r>
            <w:bookmarkStart w:id="2" w:name="_GoBack"/>
            <w:bookmarkEnd w:id="2"/>
            <w:r>
              <w:t>/</w:t>
            </w:r>
            <w:r>
              <w:t>elektronicky)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BFBFBF"/>
              <w:bottom w:val="single" w:sz="6" w:space="0" w:color="BFBFBF"/>
              <w:right w:val="single" w:sz="6" w:space="0" w:color="000000"/>
            </w:tcBorders>
          </w:tcPr>
          <w:p w:rsidR="000D073B" w:rsidRDefault="00BA5825">
            <w:r>
              <w:t> </w:t>
            </w:r>
          </w:p>
        </w:tc>
      </w:tr>
      <w:tr w:rsidR="000D073B">
        <w:trPr>
          <w:trHeight w:val="300"/>
        </w:trPr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BFBFBF"/>
              <w:right w:val="single" w:sz="6" w:space="0" w:color="000000"/>
            </w:tcBorders>
          </w:tcPr>
          <w:p w:rsidR="000D073B" w:rsidRDefault="000D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BFBFBF"/>
              <w:right w:val="single" w:sz="6" w:space="0" w:color="000000"/>
            </w:tcBorders>
          </w:tcPr>
          <w:p w:rsidR="000D073B" w:rsidRDefault="000D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BFBFBF"/>
              <w:right w:val="single" w:sz="6" w:space="0" w:color="000000"/>
            </w:tcBorders>
          </w:tcPr>
          <w:p w:rsidR="000D073B" w:rsidRDefault="000D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05" w:type="dxa"/>
            <w:gridSpan w:val="2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6" w:space="0" w:color="000000"/>
            </w:tcBorders>
          </w:tcPr>
          <w:p w:rsidR="000D073B" w:rsidRDefault="00BA5825">
            <w:r>
              <w:t>podpisové pole </w:t>
            </w:r>
          </w:p>
          <w:p w:rsidR="000D073B" w:rsidRDefault="00BA5825">
            <w:r>
              <w:t> </w:t>
            </w:r>
          </w:p>
          <w:p w:rsidR="000D073B" w:rsidRDefault="00BA5825">
            <w:r>
              <w:t> </w:t>
            </w:r>
          </w:p>
          <w:p w:rsidR="000D073B" w:rsidRDefault="00BA5825">
            <w:r>
              <w:t> </w:t>
            </w:r>
          </w:p>
          <w:p w:rsidR="000D073B" w:rsidRDefault="00BA5825">
            <w:r>
              <w:t> </w:t>
            </w:r>
          </w:p>
        </w:tc>
      </w:tr>
      <w:tr w:rsidR="000D073B">
        <w:trPr>
          <w:trHeight w:val="300"/>
        </w:trPr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BFBFBF"/>
              <w:right w:val="single" w:sz="6" w:space="0" w:color="000000"/>
            </w:tcBorders>
          </w:tcPr>
          <w:p w:rsidR="000D073B" w:rsidRDefault="000D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BFBFBF"/>
              <w:right w:val="single" w:sz="6" w:space="0" w:color="000000"/>
            </w:tcBorders>
          </w:tcPr>
          <w:p w:rsidR="000D073B" w:rsidRDefault="000D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BFBFBF"/>
              <w:right w:val="single" w:sz="6" w:space="0" w:color="000000"/>
            </w:tcBorders>
          </w:tcPr>
          <w:p w:rsidR="000D073B" w:rsidRDefault="000D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FBFBF"/>
            </w:tcBorders>
          </w:tcPr>
          <w:p w:rsidR="000D073B" w:rsidRDefault="00BA5825">
            <w:r>
              <w:t>2. uplatní se fikce podpisu v případě odeslání z vlastní datové schránky příjemce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BFBFBF"/>
              <w:bottom w:val="single" w:sz="6" w:space="0" w:color="000000"/>
              <w:right w:val="single" w:sz="6" w:space="0" w:color="000000"/>
            </w:tcBorders>
          </w:tcPr>
          <w:p w:rsidR="000D073B" w:rsidRDefault="00BA5825">
            <w:r>
              <w:t> </w:t>
            </w:r>
          </w:p>
        </w:tc>
      </w:tr>
    </w:tbl>
    <w:p w:rsidR="000D073B" w:rsidRDefault="000D073B"/>
    <w:p w:rsidR="000D073B" w:rsidRDefault="00BA5825">
      <w:r>
        <w:t>(tabulku zkopírovat vícekrát v případě, že je více osob jednajících jménem příjemce nebo za příjemce) </w:t>
      </w:r>
    </w:p>
    <w:p w:rsidR="000D073B" w:rsidRDefault="000D073B"/>
    <w:p w:rsidR="000D073B" w:rsidRDefault="000D073B"/>
    <w:p w:rsidR="000D073B" w:rsidRDefault="000D073B"/>
    <w:p w:rsidR="000D073B" w:rsidRDefault="000D073B"/>
    <w:sectPr w:rsidR="000D0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825" w:rsidRDefault="00BA5825">
      <w:r>
        <w:separator/>
      </w:r>
    </w:p>
  </w:endnote>
  <w:endnote w:type="continuationSeparator" w:id="0">
    <w:p w:rsidR="00BA5825" w:rsidRDefault="00BA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73B" w:rsidRDefault="000D07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73B" w:rsidRDefault="00BA5825">
    <w:r>
      <w:t xml:space="preserve">Strana </w:t>
    </w:r>
    <w:r>
      <w:fldChar w:fldCharType="begin"/>
    </w:r>
    <w:r>
      <w:instrText>PAGE</w:instrText>
    </w:r>
    <w:r w:rsidR="00155E89">
      <w:fldChar w:fldCharType="separate"/>
    </w:r>
    <w:r w:rsidR="00155E89">
      <w:rPr>
        <w:noProof/>
      </w:rPr>
      <w:t>1</w:t>
    </w:r>
    <w:r>
      <w:fldChar w:fldCharType="end"/>
    </w:r>
  </w:p>
  <w:p w:rsidR="000D073B" w:rsidRDefault="000D073B"/>
  <w:p w:rsidR="000D073B" w:rsidRDefault="000D073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73B" w:rsidRDefault="000D07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825" w:rsidRDefault="00BA5825">
      <w:r>
        <w:separator/>
      </w:r>
    </w:p>
  </w:footnote>
  <w:footnote w:type="continuationSeparator" w:id="0">
    <w:p w:rsidR="00BA5825" w:rsidRDefault="00BA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73B" w:rsidRDefault="000D07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73B" w:rsidRDefault="000D073B"/>
  <w:p w:rsidR="000D073B" w:rsidRDefault="000D07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73B" w:rsidRDefault="000D07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3B"/>
    <w:rsid w:val="000D073B"/>
    <w:rsid w:val="00155E89"/>
    <w:rsid w:val="00BA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ECCE83"/>
  <w15:docId w15:val="{C7E3F5BB-6CAF-444C-B4B3-EAF49EAD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pPr>
      <w:jc w:val="center"/>
    </w:p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pPr>
      <w:jc w:val="center"/>
    </w:p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g80zWkHJcTFh+dITHye2L8jnIA==">CgMxLjAyDmgudXh5OXRodzBvMWtvMg5oLnVuN3Y4c3lvM3lhczgAciExcmRRTWdGazRtZnBHUjlPaVhLWTlOakZHaE1ROTR3V2U=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1986</Characters>
  <Application>Microsoft Office Word</Application>
  <DocSecurity>0</DocSecurity>
  <Lines>24</Lines>
  <Paragraphs>6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Lengálová</cp:lastModifiedBy>
  <cp:revision>2</cp:revision>
  <dcterms:created xsi:type="dcterms:W3CDTF">2026-04-29T21:54:00Z</dcterms:created>
  <dcterms:modified xsi:type="dcterms:W3CDTF">2026-04-29T21:55:00Z</dcterms:modified>
</cp:coreProperties>
</file>