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AFED" w14:textId="77777777" w:rsidR="008A06E0" w:rsidRDefault="008A06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  <w:sz w:val="22"/>
        </w:rPr>
      </w:pPr>
    </w:p>
    <w:tbl>
      <w:tblPr>
        <w:tblStyle w:val="a"/>
        <w:tblpPr w:leftFromText="141" w:rightFromText="141" w:vertAnchor="page" w:horzAnchor="margin" w:tblpY="3981"/>
        <w:tblW w:w="977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5"/>
      </w:tblGrid>
      <w:tr w:rsidR="008A06E0" w14:paraId="7D83AFF0" w14:textId="77777777">
        <w:trPr>
          <w:trHeight w:val="404"/>
        </w:trPr>
        <w:tc>
          <w:tcPr>
            <w:tcW w:w="4889" w:type="dxa"/>
          </w:tcPr>
          <w:p w14:paraId="7D83AFEE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p</w:t>
            </w:r>
            <w:r>
              <w:rPr>
                <w:rFonts w:eastAsia="Arial" w:cs="Arial"/>
                <w:b/>
                <w:color w:val="000000"/>
                <w:szCs w:val="19"/>
              </w:rPr>
              <w:t xml:space="preserve">říjemce podpory </w:t>
            </w:r>
            <w:r>
              <w:rPr>
                <w:rFonts w:eastAsia="Arial" w:cs="Arial"/>
                <w:b/>
                <w:szCs w:val="19"/>
              </w:rPr>
              <w:t>audiovize</w:t>
            </w:r>
          </w:p>
        </w:tc>
        <w:tc>
          <w:tcPr>
            <w:tcW w:w="4885" w:type="dxa"/>
          </w:tcPr>
          <w:p w14:paraId="7D83AFEF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A06E0" w14:paraId="7D83AFF3" w14:textId="77777777">
        <w:trPr>
          <w:trHeight w:val="424"/>
        </w:trPr>
        <w:tc>
          <w:tcPr>
            <w:tcW w:w="4889" w:type="dxa"/>
          </w:tcPr>
          <w:p w14:paraId="7D83AFF1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n</w:t>
            </w:r>
            <w:r>
              <w:rPr>
                <w:rFonts w:eastAsia="Arial" w:cs="Arial"/>
                <w:b/>
                <w:color w:val="000000"/>
                <w:szCs w:val="19"/>
              </w:rPr>
              <w:t>ázev projektu</w:t>
            </w:r>
          </w:p>
        </w:tc>
        <w:tc>
          <w:tcPr>
            <w:tcW w:w="4885" w:type="dxa"/>
          </w:tcPr>
          <w:p w14:paraId="7D83AFF2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 </w:t>
            </w:r>
          </w:p>
        </w:tc>
      </w:tr>
      <w:tr w:rsidR="008A06E0" w14:paraId="7D83AFF6" w14:textId="77777777">
        <w:trPr>
          <w:trHeight w:val="416"/>
        </w:trPr>
        <w:tc>
          <w:tcPr>
            <w:tcW w:w="4889" w:type="dxa"/>
          </w:tcPr>
          <w:p w14:paraId="7D83AFF4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e</w:t>
            </w:r>
            <w:r>
              <w:rPr>
                <w:rFonts w:eastAsia="Arial" w:cs="Arial"/>
                <w:b/>
                <w:color w:val="000000"/>
                <w:szCs w:val="19"/>
              </w:rPr>
              <w:t>videnční číslo projektu</w:t>
            </w:r>
          </w:p>
        </w:tc>
        <w:tc>
          <w:tcPr>
            <w:tcW w:w="4885" w:type="dxa"/>
          </w:tcPr>
          <w:p w14:paraId="7D83AFF5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A06E0" w14:paraId="7D83AFF9" w14:textId="77777777">
        <w:trPr>
          <w:trHeight w:val="408"/>
        </w:trPr>
        <w:tc>
          <w:tcPr>
            <w:tcW w:w="4889" w:type="dxa"/>
          </w:tcPr>
          <w:p w14:paraId="7D83AFF7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dotační kategorie</w:t>
            </w:r>
          </w:p>
        </w:tc>
        <w:tc>
          <w:tcPr>
            <w:tcW w:w="4885" w:type="dxa"/>
          </w:tcPr>
          <w:p w14:paraId="7D83AFF8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Podpora infrastruktury audiovize</w:t>
            </w:r>
          </w:p>
        </w:tc>
      </w:tr>
      <w:tr w:rsidR="008A06E0" w14:paraId="7D83AFFC" w14:textId="77777777">
        <w:trPr>
          <w:trHeight w:val="414"/>
        </w:trPr>
        <w:tc>
          <w:tcPr>
            <w:tcW w:w="4889" w:type="dxa"/>
          </w:tcPr>
          <w:p w14:paraId="7D83AFFA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d</w:t>
            </w:r>
            <w:r>
              <w:rPr>
                <w:rFonts w:eastAsia="Arial" w:cs="Arial"/>
                <w:b/>
                <w:color w:val="000000"/>
                <w:szCs w:val="19"/>
              </w:rPr>
              <w:t>otační okruh</w:t>
            </w:r>
          </w:p>
        </w:tc>
        <w:tc>
          <w:tcPr>
            <w:tcW w:w="4885" w:type="dxa"/>
          </w:tcPr>
          <w:p w14:paraId="7D83AFFB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Publikační činnost v oblasti audiovize a činnost v oblasti filmové vědy</w:t>
            </w:r>
          </w:p>
        </w:tc>
      </w:tr>
      <w:tr w:rsidR="008A06E0" w14:paraId="7D83AFFF" w14:textId="77777777">
        <w:trPr>
          <w:trHeight w:val="532"/>
        </w:trPr>
        <w:tc>
          <w:tcPr>
            <w:tcW w:w="4889" w:type="dxa"/>
          </w:tcPr>
          <w:p w14:paraId="7D83AFFD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číslo a název výzvy</w:t>
            </w:r>
          </w:p>
        </w:tc>
        <w:tc>
          <w:tcPr>
            <w:tcW w:w="4885" w:type="dxa"/>
          </w:tcPr>
          <w:p w14:paraId="7D83AFFE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2026-D-6-2-17 Konference a výzkumné projekty v oblasti filmové vědy</w:t>
            </w:r>
          </w:p>
        </w:tc>
      </w:tr>
      <w:tr w:rsidR="008A06E0" w14:paraId="7D83B002" w14:textId="77777777">
        <w:trPr>
          <w:trHeight w:val="432"/>
        </w:trPr>
        <w:tc>
          <w:tcPr>
            <w:tcW w:w="4889" w:type="dxa"/>
          </w:tcPr>
          <w:p w14:paraId="7D83B000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lhůta pro dokončení projektu (dle rozhodnutí o podpoře audiovize)</w:t>
            </w:r>
          </w:p>
        </w:tc>
        <w:tc>
          <w:tcPr>
            <w:tcW w:w="4885" w:type="dxa"/>
          </w:tcPr>
          <w:p w14:paraId="7D83B001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</w:tbl>
    <w:p w14:paraId="7D83B003" w14:textId="77777777" w:rsidR="008A06E0" w:rsidRDefault="00C265B5" w:rsidP="00970C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b/>
          <w:color w:val="000000"/>
          <w:sz w:val="36"/>
          <w:szCs w:val="36"/>
        </w:rPr>
      </w:pPr>
      <w:r>
        <w:rPr>
          <w:rFonts w:eastAsia="Arial" w:cs="Arial"/>
          <w:b/>
          <w:color w:val="000000"/>
          <w:sz w:val="36"/>
          <w:szCs w:val="36"/>
        </w:rPr>
        <w:t>Závěrečná zpráva</w:t>
      </w:r>
    </w:p>
    <w:p w14:paraId="7D83B004" w14:textId="77777777" w:rsidR="008A06E0" w:rsidRDefault="00C265B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eastAsia="Arial" w:cs="Arial"/>
          <w:b/>
          <w:color w:val="000000"/>
          <w:sz w:val="36"/>
          <w:szCs w:val="36"/>
        </w:rPr>
      </w:pPr>
      <w:r>
        <w:rPr>
          <w:rFonts w:eastAsia="Arial" w:cs="Arial"/>
          <w:b/>
          <w:color w:val="000000"/>
          <w:sz w:val="36"/>
          <w:szCs w:val="36"/>
        </w:rPr>
        <w:t xml:space="preserve">Publikační činnost v oblasti </w:t>
      </w:r>
      <w:r>
        <w:rPr>
          <w:rFonts w:eastAsia="Arial" w:cs="Arial"/>
          <w:b/>
          <w:sz w:val="36"/>
          <w:szCs w:val="36"/>
        </w:rPr>
        <w:t>audiovize</w:t>
      </w:r>
      <w:r>
        <w:rPr>
          <w:rFonts w:eastAsia="Arial" w:cs="Arial"/>
          <w:b/>
          <w:color w:val="000000"/>
          <w:sz w:val="36"/>
          <w:szCs w:val="36"/>
        </w:rPr>
        <w:t xml:space="preserve"> a činnost v oblasti filmové vědy</w:t>
      </w:r>
    </w:p>
    <w:p w14:paraId="7D83B005" w14:textId="77777777" w:rsidR="008A06E0" w:rsidRDefault="00C265B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eastAsia="Arial" w:cs="Arial"/>
          <w:b/>
          <w:color w:val="000000"/>
          <w:sz w:val="36"/>
          <w:szCs w:val="36"/>
        </w:rPr>
      </w:pPr>
      <w:r>
        <w:rPr>
          <w:rFonts w:eastAsia="Arial" w:cs="Arial"/>
          <w:b/>
          <w:color w:val="000000"/>
          <w:sz w:val="36"/>
          <w:szCs w:val="36"/>
        </w:rPr>
        <w:t>Výzkumný projekt v oblasti filmové vědy</w:t>
      </w:r>
    </w:p>
    <w:p w14:paraId="7D83B006" w14:textId="77777777" w:rsidR="008A06E0" w:rsidRDefault="008A0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7D83B007" w14:textId="77777777" w:rsidR="008A06E0" w:rsidRDefault="008A0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7D83B008" w14:textId="77777777" w:rsidR="008A06E0" w:rsidRDefault="008A0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7D83B009" w14:textId="77777777" w:rsidR="008A06E0" w:rsidRDefault="008A0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7D83B00A" w14:textId="77777777" w:rsidR="008A06E0" w:rsidRDefault="008A0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7D83B00B" w14:textId="77777777" w:rsidR="008A06E0" w:rsidRDefault="00C26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bookmarkStart w:id="0" w:name="_heading=h.75ujtpof5xc6" w:colFirst="0" w:colLast="0"/>
      <w:bookmarkEnd w:id="0"/>
      <w:r>
        <w:rPr>
          <w:rFonts w:eastAsia="Arial" w:cs="Arial"/>
          <w:szCs w:val="19"/>
        </w:rPr>
        <w:t>Přílohou závěrečné zprávy jsou výstupy dle definice projektu v rozhodnutí o udělení podpory audiovize (označte také v tabulce níže).</w:t>
      </w:r>
    </w:p>
    <w:p w14:paraId="7D83B00C" w14:textId="77777777" w:rsidR="008A06E0" w:rsidRDefault="008A0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tbl>
      <w:tblPr>
        <w:tblStyle w:val="a0"/>
        <w:tblW w:w="9774" w:type="dxa"/>
        <w:tblInd w:w="-6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5055"/>
        <w:gridCol w:w="553"/>
      </w:tblGrid>
      <w:tr w:rsidR="008A06E0" w14:paraId="7D83B011" w14:textId="77777777">
        <w:trPr>
          <w:cantSplit/>
          <w:trHeight w:val="315"/>
        </w:trPr>
        <w:tc>
          <w:tcPr>
            <w:tcW w:w="4166" w:type="dxa"/>
            <w:vMerge w:val="restart"/>
            <w:tcBorders>
              <w:top w:val="single" w:sz="6" w:space="0" w:color="BFBFBF"/>
              <w:left w:val="single" w:sz="6" w:space="0" w:color="BFBFBF"/>
            </w:tcBorders>
          </w:tcPr>
          <w:p w14:paraId="7D83B00D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Výstup výzkumu:</w:t>
            </w:r>
          </w:p>
          <w:p w14:paraId="7D83B00E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(označte číslovkou počet konkrétních výstupů konkrétního typu; výstupy budou odevzdány elektronicky, odevzdávání jakýchkoliv podkladů k výstupům v listinné podobě není možné)</w:t>
            </w:r>
          </w:p>
        </w:tc>
        <w:tc>
          <w:tcPr>
            <w:tcW w:w="5055" w:type="dxa"/>
            <w:tcBorders>
              <w:top w:val="single" w:sz="6" w:space="0" w:color="BFBFBF"/>
            </w:tcBorders>
          </w:tcPr>
          <w:p w14:paraId="7D83B00F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1. recenzovaný článek v odborném periodiku</w:t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footnoteReference w:id="1"/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t xml:space="preserve"> </w:t>
            </w:r>
          </w:p>
        </w:tc>
        <w:tc>
          <w:tcPr>
            <w:tcW w:w="553" w:type="dxa"/>
            <w:tcBorders>
              <w:top w:val="single" w:sz="6" w:space="0" w:color="BFBFBF"/>
              <w:right w:val="single" w:sz="6" w:space="0" w:color="BFBFBF"/>
            </w:tcBorders>
          </w:tcPr>
          <w:p w14:paraId="7D83B010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A06E0" w14:paraId="7D83B015" w14:textId="77777777">
        <w:trPr>
          <w:cantSplit/>
          <w:trHeight w:val="315"/>
        </w:trPr>
        <w:tc>
          <w:tcPr>
            <w:tcW w:w="4166" w:type="dxa"/>
            <w:vMerge/>
            <w:tcBorders>
              <w:top w:val="single" w:sz="6" w:space="0" w:color="BFBFBF"/>
              <w:left w:val="single" w:sz="6" w:space="0" w:color="BFBFBF"/>
            </w:tcBorders>
          </w:tcPr>
          <w:p w14:paraId="7D83B012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5055" w:type="dxa"/>
          </w:tcPr>
          <w:p w14:paraId="7D83B013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2. odborná kniha</w:t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footnoteReference w:id="2"/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t xml:space="preserve"> </w:t>
            </w:r>
          </w:p>
        </w:tc>
        <w:tc>
          <w:tcPr>
            <w:tcW w:w="553" w:type="dxa"/>
            <w:tcBorders>
              <w:right w:val="single" w:sz="6" w:space="0" w:color="BFBFBF"/>
            </w:tcBorders>
          </w:tcPr>
          <w:p w14:paraId="7D83B014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A06E0" w14:paraId="7D83B019" w14:textId="77777777" w:rsidTr="00FA29E5">
        <w:trPr>
          <w:cantSplit/>
          <w:trHeight w:val="315"/>
        </w:trPr>
        <w:tc>
          <w:tcPr>
            <w:tcW w:w="4166" w:type="dxa"/>
            <w:vMerge/>
            <w:tcBorders>
              <w:top w:val="single" w:sz="6" w:space="0" w:color="BFBFBF"/>
              <w:left w:val="single" w:sz="6" w:space="0" w:color="BFBFBF"/>
            </w:tcBorders>
          </w:tcPr>
          <w:p w14:paraId="7D83B016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5055" w:type="dxa"/>
            <w:tcBorders>
              <w:bottom w:val="single" w:sz="6" w:space="0" w:color="BFBFBF"/>
            </w:tcBorders>
          </w:tcPr>
          <w:p w14:paraId="7D83B017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3. sborník</w:t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footnoteReference w:id="3"/>
            </w:r>
            <w:r>
              <w:rPr>
                <w:rFonts w:eastAsia="Arial" w:cs="Arial"/>
                <w:szCs w:val="19"/>
              </w:rPr>
              <w:t xml:space="preserve"> </w:t>
            </w:r>
          </w:p>
        </w:tc>
        <w:tc>
          <w:tcPr>
            <w:tcW w:w="553" w:type="dxa"/>
            <w:tcBorders>
              <w:right w:val="single" w:sz="6" w:space="0" w:color="BFBFBF"/>
            </w:tcBorders>
          </w:tcPr>
          <w:p w14:paraId="7D83B018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A06E0" w14:paraId="7D83B01D" w14:textId="77777777" w:rsidTr="00C265B5">
        <w:trPr>
          <w:cantSplit/>
          <w:trHeight w:val="315"/>
        </w:trPr>
        <w:tc>
          <w:tcPr>
            <w:tcW w:w="4166" w:type="dxa"/>
            <w:vMerge/>
            <w:tcBorders>
              <w:top w:val="single" w:sz="6" w:space="0" w:color="BFBFBF"/>
              <w:left w:val="single" w:sz="6" w:space="0" w:color="BFBFBF"/>
            </w:tcBorders>
          </w:tcPr>
          <w:p w14:paraId="7D83B01A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5055" w:type="dxa"/>
            <w:tcBorders>
              <w:top w:val="single" w:sz="6" w:space="0" w:color="BFBFBF"/>
            </w:tcBorders>
          </w:tcPr>
          <w:p w14:paraId="7D83B01B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4. stať ve sborníku nebo kapitola v odborné knize</w:t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footnoteReference w:id="4"/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t xml:space="preserve"> </w:t>
            </w:r>
          </w:p>
        </w:tc>
        <w:tc>
          <w:tcPr>
            <w:tcW w:w="553" w:type="dxa"/>
            <w:tcBorders>
              <w:right w:val="single" w:sz="6" w:space="0" w:color="BFBFBF"/>
            </w:tcBorders>
          </w:tcPr>
          <w:p w14:paraId="7D83B01C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A06E0" w14:paraId="7D83B022" w14:textId="77777777" w:rsidTr="008A6014">
        <w:trPr>
          <w:cantSplit/>
          <w:trHeight w:val="315"/>
        </w:trPr>
        <w:tc>
          <w:tcPr>
            <w:tcW w:w="4166" w:type="dxa"/>
            <w:vMerge/>
            <w:tcBorders>
              <w:top w:val="single" w:sz="6" w:space="0" w:color="BFBFBF"/>
              <w:left w:val="single" w:sz="6" w:space="0" w:color="BFBFBF"/>
            </w:tcBorders>
          </w:tcPr>
          <w:p w14:paraId="7D83B01E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5055" w:type="dxa"/>
            <w:tcBorders>
              <w:top w:val="single" w:sz="6" w:space="0" w:color="BFBFBF"/>
            </w:tcBorders>
          </w:tcPr>
          <w:p w14:paraId="7D83B01F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5. metodika</w:t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footnoteReference w:id="5"/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t xml:space="preserve"> </w:t>
            </w:r>
          </w:p>
          <w:p w14:paraId="7D83B020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(certifikovaná či akreditovaná oprávněným orgánem)</w:t>
            </w:r>
          </w:p>
        </w:tc>
        <w:tc>
          <w:tcPr>
            <w:tcW w:w="553" w:type="dxa"/>
            <w:tcBorders>
              <w:top w:val="single" w:sz="6" w:space="0" w:color="BFBFBF"/>
              <w:right w:val="single" w:sz="6" w:space="0" w:color="BFBFBF"/>
            </w:tcBorders>
          </w:tcPr>
          <w:p w14:paraId="7D83B021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A06E0" w14:paraId="7D83B026" w14:textId="77777777">
        <w:trPr>
          <w:cantSplit/>
          <w:trHeight w:val="315"/>
        </w:trPr>
        <w:tc>
          <w:tcPr>
            <w:tcW w:w="4166" w:type="dxa"/>
            <w:vMerge/>
            <w:tcBorders>
              <w:top w:val="single" w:sz="6" w:space="0" w:color="BFBFBF"/>
              <w:left w:val="single" w:sz="6" w:space="0" w:color="BFBFBF"/>
            </w:tcBorders>
          </w:tcPr>
          <w:p w14:paraId="7D83B023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5055" w:type="dxa"/>
          </w:tcPr>
          <w:p w14:paraId="7D83B024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6. výzkumná zpráva</w:t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footnoteReference w:id="6"/>
            </w:r>
          </w:p>
        </w:tc>
        <w:tc>
          <w:tcPr>
            <w:tcW w:w="553" w:type="dxa"/>
            <w:tcBorders>
              <w:right w:val="single" w:sz="6" w:space="0" w:color="BFBFBF"/>
            </w:tcBorders>
          </w:tcPr>
          <w:p w14:paraId="7D83B025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A06E0" w14:paraId="7D83B02A" w14:textId="77777777">
        <w:trPr>
          <w:cantSplit/>
          <w:trHeight w:val="315"/>
        </w:trPr>
        <w:tc>
          <w:tcPr>
            <w:tcW w:w="4166" w:type="dxa"/>
            <w:vMerge/>
            <w:tcBorders>
              <w:top w:val="single" w:sz="6" w:space="0" w:color="BFBFBF"/>
              <w:left w:val="single" w:sz="6" w:space="0" w:color="BFBFBF"/>
            </w:tcBorders>
          </w:tcPr>
          <w:p w14:paraId="7D83B027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5055" w:type="dxa"/>
          </w:tcPr>
          <w:p w14:paraId="7D83B028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color w:val="000000"/>
                <w:szCs w:val="19"/>
              </w:rPr>
              <w:t xml:space="preserve">7. odborný </w:t>
            </w:r>
            <w:proofErr w:type="spellStart"/>
            <w:r>
              <w:rPr>
                <w:rFonts w:eastAsia="Arial" w:cs="Arial"/>
                <w:color w:val="000000"/>
                <w:szCs w:val="19"/>
              </w:rPr>
              <w:t>videoesej</w:t>
            </w:r>
            <w:proofErr w:type="spellEnd"/>
            <w:r>
              <w:rPr>
                <w:rFonts w:eastAsia="Arial" w:cs="Arial"/>
                <w:color w:val="000000"/>
                <w:szCs w:val="19"/>
                <w:vertAlign w:val="superscript"/>
              </w:rPr>
              <w:footnoteReference w:id="7"/>
            </w:r>
          </w:p>
        </w:tc>
        <w:tc>
          <w:tcPr>
            <w:tcW w:w="553" w:type="dxa"/>
            <w:tcBorders>
              <w:right w:val="single" w:sz="6" w:space="0" w:color="BFBFBF"/>
            </w:tcBorders>
          </w:tcPr>
          <w:p w14:paraId="7D83B029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A06E0" w14:paraId="7D83B030" w14:textId="77777777">
        <w:trPr>
          <w:cantSplit/>
          <w:trHeight w:val="315"/>
        </w:trPr>
        <w:tc>
          <w:tcPr>
            <w:tcW w:w="4166" w:type="dxa"/>
            <w:vMerge/>
            <w:tcBorders>
              <w:top w:val="single" w:sz="6" w:space="0" w:color="BFBFBF"/>
              <w:left w:val="single" w:sz="6" w:space="0" w:color="BFBFBF"/>
            </w:tcBorders>
          </w:tcPr>
          <w:p w14:paraId="7D83B02B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5055" w:type="dxa"/>
          </w:tcPr>
          <w:p w14:paraId="7D83B02C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8. jiné druhy odborných výstupů (specializovaná mapa, software, specializovaná veřejná databáze, audiovizuální tvorba, výstava, konference, workshop, výstupy uměleckého výzkumu apod.)</w:t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footnoteReference w:id="8"/>
            </w:r>
          </w:p>
          <w:p w14:paraId="7D83B02D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7D83B02E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dle specifikace v rozhodnutí o udělení podpory audiovize:</w:t>
            </w:r>
          </w:p>
        </w:tc>
        <w:tc>
          <w:tcPr>
            <w:tcW w:w="553" w:type="dxa"/>
            <w:tcBorders>
              <w:right w:val="single" w:sz="6" w:space="0" w:color="BFBFBF"/>
            </w:tcBorders>
          </w:tcPr>
          <w:p w14:paraId="7D83B02F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A06E0" w14:paraId="7D83B036" w14:textId="77777777" w:rsidTr="008A6014">
        <w:trPr>
          <w:cantSplit/>
          <w:trHeight w:val="315"/>
        </w:trPr>
        <w:tc>
          <w:tcPr>
            <w:tcW w:w="4166" w:type="dxa"/>
            <w:vMerge/>
            <w:tcBorders>
              <w:top w:val="single" w:sz="6" w:space="0" w:color="BFBFBF"/>
              <w:left w:val="single" w:sz="6" w:space="0" w:color="BFBFBF"/>
            </w:tcBorders>
          </w:tcPr>
          <w:p w14:paraId="7D83B031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5055" w:type="dxa"/>
            <w:tcBorders>
              <w:bottom w:val="single" w:sz="18" w:space="0" w:color="BFBFBF" w:themeColor="background1" w:themeShade="BF"/>
            </w:tcBorders>
          </w:tcPr>
          <w:p w14:paraId="7D83B032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9. ostatní výstupy mimo vědu a výzkum (popularizační apod.)</w:t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footnoteReference w:id="9"/>
            </w:r>
          </w:p>
          <w:p w14:paraId="7D83B033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7D83B034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dle specifikace v rozhodnutí o udělení podpory audiovize:</w:t>
            </w:r>
          </w:p>
        </w:tc>
        <w:tc>
          <w:tcPr>
            <w:tcW w:w="553" w:type="dxa"/>
            <w:tcBorders>
              <w:bottom w:val="single" w:sz="18" w:space="0" w:color="BFBFBF" w:themeColor="background1" w:themeShade="BF"/>
              <w:right w:val="single" w:sz="6" w:space="0" w:color="BFBFBF"/>
            </w:tcBorders>
          </w:tcPr>
          <w:p w14:paraId="7D83B035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</w:tbl>
    <w:p w14:paraId="7D83B037" w14:textId="77777777" w:rsidR="008A06E0" w:rsidRDefault="008A0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tbl>
      <w:tblPr>
        <w:tblStyle w:val="a1"/>
        <w:tblpPr w:leftFromText="141" w:rightFromText="141" w:vertAnchor="text" w:tblpY="682"/>
        <w:tblW w:w="977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448"/>
        <w:gridCol w:w="6326"/>
      </w:tblGrid>
      <w:tr w:rsidR="008A06E0" w14:paraId="7D83B03A" w14:textId="77777777">
        <w:trPr>
          <w:trHeight w:val="488"/>
        </w:trPr>
        <w:tc>
          <w:tcPr>
            <w:tcW w:w="3448" w:type="dxa"/>
          </w:tcPr>
          <w:p w14:paraId="7D83B038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název výzkumného projektu</w:t>
            </w:r>
          </w:p>
        </w:tc>
        <w:tc>
          <w:tcPr>
            <w:tcW w:w="6326" w:type="dxa"/>
          </w:tcPr>
          <w:p w14:paraId="7D83B039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A06E0" w14:paraId="7D83B03E" w14:textId="77777777">
        <w:trPr>
          <w:trHeight w:val="488"/>
        </w:trPr>
        <w:tc>
          <w:tcPr>
            <w:tcW w:w="3448" w:type="dxa"/>
          </w:tcPr>
          <w:p w14:paraId="7D83B03B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předmět výzkumu</w:t>
            </w:r>
          </w:p>
          <w:p w14:paraId="7D83B03C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 xml:space="preserve">(stručně definujte, co bylo hlavním </w:t>
            </w:r>
            <w:r>
              <w:rPr>
                <w:rFonts w:eastAsia="Arial" w:cs="Arial"/>
                <w:szCs w:val="19"/>
              </w:rPr>
              <w:br/>
              <w:t>předmětem výzkumného projektu)</w:t>
            </w:r>
          </w:p>
        </w:tc>
        <w:tc>
          <w:tcPr>
            <w:tcW w:w="6326" w:type="dxa"/>
          </w:tcPr>
          <w:p w14:paraId="7D83B03D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A06E0" w14:paraId="7D83B041" w14:textId="77777777">
        <w:trPr>
          <w:trHeight w:val="488"/>
        </w:trPr>
        <w:tc>
          <w:tcPr>
            <w:tcW w:w="3448" w:type="dxa"/>
          </w:tcPr>
          <w:p w14:paraId="7D83B03F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hlavní řešitel projektu</w:t>
            </w:r>
          </w:p>
        </w:tc>
        <w:tc>
          <w:tcPr>
            <w:tcW w:w="6326" w:type="dxa"/>
          </w:tcPr>
          <w:p w14:paraId="7D83B040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A06E0" w14:paraId="7D83B044" w14:textId="77777777">
        <w:trPr>
          <w:trHeight w:val="488"/>
        </w:trPr>
        <w:tc>
          <w:tcPr>
            <w:tcW w:w="3448" w:type="dxa"/>
          </w:tcPr>
          <w:p w14:paraId="7D83B042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další spolupracovníci projektu</w:t>
            </w:r>
          </w:p>
        </w:tc>
        <w:tc>
          <w:tcPr>
            <w:tcW w:w="6326" w:type="dxa"/>
          </w:tcPr>
          <w:p w14:paraId="7D83B043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A06E0" w14:paraId="7D83B048" w14:textId="77777777">
        <w:trPr>
          <w:trHeight w:val="488"/>
        </w:trPr>
        <w:tc>
          <w:tcPr>
            <w:tcW w:w="3448" w:type="dxa"/>
          </w:tcPr>
          <w:p w14:paraId="7D83B045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metody výzkumu</w:t>
            </w:r>
          </w:p>
          <w:p w14:paraId="7D83B046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(seznam hlavních výzkumných metod)</w:t>
            </w:r>
          </w:p>
        </w:tc>
        <w:tc>
          <w:tcPr>
            <w:tcW w:w="6326" w:type="dxa"/>
          </w:tcPr>
          <w:p w14:paraId="7D83B047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A06E0" w14:paraId="7D83B052" w14:textId="77777777">
        <w:trPr>
          <w:trHeight w:val="488"/>
        </w:trPr>
        <w:tc>
          <w:tcPr>
            <w:tcW w:w="9774" w:type="dxa"/>
            <w:gridSpan w:val="2"/>
          </w:tcPr>
          <w:p w14:paraId="7D83B049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zdůvodnění výběru výzkumných metod</w:t>
            </w:r>
          </w:p>
          <w:p w14:paraId="7D83B04A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4B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4C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4D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4E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4F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50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51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A06E0" w14:paraId="7D83B058" w14:textId="77777777">
        <w:trPr>
          <w:trHeight w:val="488"/>
        </w:trPr>
        <w:tc>
          <w:tcPr>
            <w:tcW w:w="3448" w:type="dxa"/>
          </w:tcPr>
          <w:p w14:paraId="7D83B053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počet normostran</w:t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footnoteReference w:id="10"/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t xml:space="preserve"> </w:t>
            </w:r>
          </w:p>
          <w:p w14:paraId="7D83B054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(v případě, že je přílohou závěrečné</w:t>
            </w:r>
          </w:p>
          <w:p w14:paraId="7D83B055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lastRenderedPageBreak/>
              <w:t xml:space="preserve">zprávy více výstupů, uveďte rozsah </w:t>
            </w:r>
          </w:p>
          <w:p w14:paraId="7D83B056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pro každý zvlášť)</w:t>
            </w:r>
          </w:p>
        </w:tc>
        <w:tc>
          <w:tcPr>
            <w:tcW w:w="6326" w:type="dxa"/>
          </w:tcPr>
          <w:p w14:paraId="7D83B057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A06E0" w14:paraId="7D83B062" w14:textId="77777777">
        <w:trPr>
          <w:trHeight w:val="488"/>
        </w:trPr>
        <w:tc>
          <w:tcPr>
            <w:tcW w:w="9774" w:type="dxa"/>
            <w:gridSpan w:val="2"/>
          </w:tcPr>
          <w:p w14:paraId="7D83B059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zhodnocení realizace a naplnění cílů projektu</w:t>
            </w:r>
          </w:p>
          <w:p w14:paraId="7D83B05A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5B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5C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5D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5E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5F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60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61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A06E0" w14:paraId="7D83B06C" w14:textId="77777777">
        <w:trPr>
          <w:trHeight w:val="488"/>
        </w:trPr>
        <w:tc>
          <w:tcPr>
            <w:tcW w:w="9774" w:type="dxa"/>
            <w:gridSpan w:val="2"/>
          </w:tcPr>
          <w:p w14:paraId="7D83B063" w14:textId="77777777" w:rsidR="008A06E0" w:rsidRDefault="00C265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další výše neuvedené informace</w:t>
            </w:r>
          </w:p>
          <w:p w14:paraId="7D83B064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65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66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67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68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69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6A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  <w:p w14:paraId="7D83B06B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</w:tbl>
    <w:p w14:paraId="7D83B06D" w14:textId="77777777" w:rsidR="008A06E0" w:rsidRDefault="008A0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7D83B06E" w14:textId="77777777" w:rsidR="008A06E0" w:rsidRDefault="00C26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r>
        <w:rPr>
          <w:rFonts w:eastAsia="Arial" w:cs="Arial"/>
          <w:szCs w:val="19"/>
        </w:rPr>
        <w:br/>
      </w:r>
    </w:p>
    <w:p w14:paraId="7D83B06F" w14:textId="77777777" w:rsidR="008A06E0" w:rsidRDefault="00C26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r>
        <w:rPr>
          <w:rFonts w:eastAsia="Arial" w:cs="Arial"/>
          <w:szCs w:val="19"/>
        </w:rPr>
        <w:t>Podpisem této závěrečné zprávy příjemce podpory audiovize stvrzuje správnost a pravdivost údajů uvedených v této závěrečné zprávě a je si vědom následků případné nepravdivosti uvedených údajů.</w:t>
      </w:r>
      <w:r>
        <w:rPr>
          <w:rFonts w:eastAsia="Arial" w:cs="Arial"/>
          <w:szCs w:val="19"/>
        </w:rPr>
        <w:br/>
      </w:r>
      <w:r>
        <w:rPr>
          <w:rFonts w:eastAsia="Arial" w:cs="Arial"/>
          <w:szCs w:val="19"/>
        </w:rPr>
        <w:br/>
      </w:r>
      <w:r>
        <w:rPr>
          <w:rFonts w:eastAsia="Arial" w:cs="Arial"/>
          <w:szCs w:val="19"/>
        </w:rPr>
        <w:br/>
      </w:r>
      <w:r>
        <w:rPr>
          <w:rFonts w:eastAsia="Arial" w:cs="Arial"/>
          <w:szCs w:val="19"/>
        </w:rPr>
        <w:br/>
      </w:r>
      <w:r>
        <w:rPr>
          <w:rFonts w:eastAsia="Arial" w:cs="Arial"/>
          <w:szCs w:val="19"/>
        </w:rPr>
        <w:br/>
        <w:t>Údaje o podepisující osobě a podpis:</w:t>
      </w:r>
    </w:p>
    <w:p w14:paraId="7D83B070" w14:textId="77777777" w:rsidR="008A06E0" w:rsidRDefault="008A0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8A06E0" w14:paraId="7D83B076" w14:textId="77777777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B071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B072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B073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B074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podpis</w:t>
            </w:r>
          </w:p>
          <w:p w14:paraId="7D83B075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(označte křížkem variantu 1. a podepište do podpisového pole, nebo variantu 2.)</w:t>
            </w:r>
          </w:p>
        </w:tc>
      </w:tr>
      <w:tr w:rsidR="008A06E0" w14:paraId="7D83B07E" w14:textId="77777777">
        <w:trPr>
          <w:cantSplit/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3B077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7D83B078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7D83B079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3B07A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3B07B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7D83B07C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14:paraId="7D83B07D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A06E0" w14:paraId="7D83B087" w14:textId="77777777">
        <w:trPr>
          <w:cantSplit/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3B07F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3B080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3B081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D83B082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podpisové pole</w:t>
            </w:r>
          </w:p>
          <w:p w14:paraId="7D83B083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7D83B084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7D83B085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7D83B086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A06E0" w14:paraId="7D83B08D" w14:textId="77777777">
        <w:trPr>
          <w:cantSplit/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3B088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3B089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3B08A" w14:textId="77777777" w:rsidR="008A06E0" w:rsidRDefault="008A0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83B08B" w14:textId="77777777" w:rsidR="008A06E0" w:rsidRDefault="00C2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B08C" w14:textId="77777777" w:rsidR="008A06E0" w:rsidRDefault="008A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</w:tbl>
    <w:p w14:paraId="7D83B08E" w14:textId="77777777" w:rsidR="008A06E0" w:rsidRDefault="008A0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7D83B08F" w14:textId="77777777" w:rsidR="008A06E0" w:rsidRDefault="00C26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r>
        <w:rPr>
          <w:rFonts w:eastAsia="Arial" w:cs="Arial"/>
          <w:szCs w:val="19"/>
        </w:rPr>
        <w:t>(tabulku zkopírovat vícekrát v případě, že je více osob jednajících jménem příjemce nebo za příjemce)</w:t>
      </w:r>
    </w:p>
    <w:p w14:paraId="7D83B090" w14:textId="77777777" w:rsidR="008A06E0" w:rsidRDefault="008A0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sectPr w:rsidR="008A06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B09E" w14:textId="77777777" w:rsidR="00C265B5" w:rsidRDefault="00C265B5">
      <w:pPr>
        <w:spacing w:line="240" w:lineRule="auto"/>
        <w:ind w:left="0" w:hanging="2"/>
      </w:pPr>
      <w:r>
        <w:separator/>
      </w:r>
    </w:p>
  </w:endnote>
  <w:endnote w:type="continuationSeparator" w:id="0">
    <w:p w14:paraId="7D83B0A0" w14:textId="77777777" w:rsidR="00C265B5" w:rsidRDefault="00C265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B094" w14:textId="77777777" w:rsidR="008A06E0" w:rsidRDefault="008A06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B095" w14:textId="21436732" w:rsidR="008A06E0" w:rsidRDefault="00C265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  <w:r>
      <w:rPr>
        <w:rFonts w:eastAsia="Arial" w:cs="Arial"/>
        <w:szCs w:val="19"/>
      </w:rPr>
      <w:t xml:space="preserve">Strana </w:t>
    </w:r>
    <w:r>
      <w:rPr>
        <w:rFonts w:eastAsia="Arial" w:cs="Arial"/>
        <w:szCs w:val="19"/>
      </w:rPr>
      <w:fldChar w:fldCharType="begin"/>
    </w:r>
    <w:r>
      <w:rPr>
        <w:rFonts w:eastAsia="Arial" w:cs="Arial"/>
        <w:szCs w:val="19"/>
      </w:rPr>
      <w:instrText>PAGE</w:instrText>
    </w:r>
    <w:r>
      <w:rPr>
        <w:rFonts w:eastAsia="Arial" w:cs="Arial"/>
        <w:szCs w:val="19"/>
      </w:rPr>
      <w:fldChar w:fldCharType="separate"/>
    </w:r>
    <w:r w:rsidR="008A6014">
      <w:rPr>
        <w:rFonts w:eastAsia="Arial" w:cs="Arial"/>
        <w:noProof/>
        <w:szCs w:val="19"/>
      </w:rPr>
      <w:t>1</w:t>
    </w:r>
    <w:r>
      <w:rPr>
        <w:rFonts w:eastAsia="Arial" w:cs="Arial"/>
        <w:szCs w:val="19"/>
      </w:rPr>
      <w:fldChar w:fldCharType="end"/>
    </w:r>
  </w:p>
  <w:p w14:paraId="7D83B096" w14:textId="77777777" w:rsidR="008A06E0" w:rsidRDefault="008A06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  <w:p w14:paraId="7D83B097" w14:textId="77777777" w:rsidR="008A06E0" w:rsidRDefault="008A06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B099" w14:textId="77777777" w:rsidR="008A06E0" w:rsidRDefault="008A06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B09A" w14:textId="77777777" w:rsidR="00C265B5" w:rsidRDefault="00C265B5">
      <w:pPr>
        <w:spacing w:line="240" w:lineRule="auto"/>
        <w:ind w:left="0" w:hanging="2"/>
      </w:pPr>
      <w:r>
        <w:separator/>
      </w:r>
    </w:p>
  </w:footnote>
  <w:footnote w:type="continuationSeparator" w:id="0">
    <w:p w14:paraId="7D83B09C" w14:textId="77777777" w:rsidR="00C265B5" w:rsidRDefault="00C265B5">
      <w:pPr>
        <w:spacing w:line="240" w:lineRule="auto"/>
        <w:ind w:left="0" w:hanging="2"/>
      </w:pPr>
      <w:r>
        <w:continuationSeparator/>
      </w:r>
    </w:p>
  </w:footnote>
  <w:footnote w:id="1">
    <w:p w14:paraId="7D83B09A" w14:textId="77777777" w:rsidR="008A06E0" w:rsidRDefault="00C26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bookmarkStart w:id="1" w:name="_heading=h.voehrp40q5wl" w:colFirst="0" w:colLast="0"/>
      <w:bookmarkEnd w:id="1"/>
      <w:r>
        <w:rPr>
          <w:vertAlign w:val="superscript"/>
        </w:rPr>
        <w:footnoteRef/>
      </w:r>
      <w:r>
        <w:rPr>
          <w:rFonts w:eastAsia="Arial" w:cs="Arial"/>
          <w:szCs w:val="19"/>
        </w:rPr>
        <w:t xml:space="preserve"> Výstup č. 1 bude při dokončení projektu odevzdán buď ve finální verzi v elektronické podobě (originálu či kopii) nebo elektronicky ve formě rukopisu. V případě odevzdání </w:t>
      </w:r>
      <w:proofErr w:type="spellStart"/>
      <w:r>
        <w:rPr>
          <w:rFonts w:eastAsia="Arial" w:cs="Arial"/>
          <w:szCs w:val="19"/>
        </w:rPr>
        <w:t>předfinální</w:t>
      </w:r>
      <w:proofErr w:type="spellEnd"/>
      <w:r>
        <w:rPr>
          <w:rFonts w:eastAsia="Arial" w:cs="Arial"/>
          <w:szCs w:val="19"/>
        </w:rPr>
        <w:t xml:space="preserve"> verze je nutné odevzdat potvrzení redakce odborného periodika o přijetí do recenzního řízení.</w:t>
      </w:r>
    </w:p>
    <w:bookmarkStart w:id="2" w:name="_heading=h.d3kc175kntzv" w:colFirst="0" w:colLast="0"/>
    <w:bookmarkEnd w:id="2"/>
  </w:footnote>
  <w:footnote w:id="2">
    <w:p w14:paraId="7D83B09B" w14:textId="77777777" w:rsidR="008A06E0" w:rsidRDefault="00C26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bookmarkStart w:id="3" w:name="_heading=h.d3kc175kntzv" w:colFirst="0" w:colLast="0"/>
      <w:bookmarkEnd w:id="3"/>
      <w:r>
        <w:rPr>
          <w:vertAlign w:val="superscript"/>
        </w:rPr>
        <w:footnoteRef/>
      </w:r>
      <w:r>
        <w:rPr>
          <w:rFonts w:eastAsia="Arial" w:cs="Arial"/>
          <w:szCs w:val="19"/>
        </w:rPr>
        <w:t xml:space="preserve">  Výstup č. 2 bude při dokončení projektu odevzdán buď ve finální verzi v elektronické podobě (originálu či kopii) nebo elektronicky ve formě rukopisu. V případě odevzdání </w:t>
      </w:r>
      <w:proofErr w:type="spellStart"/>
      <w:r>
        <w:rPr>
          <w:rFonts w:eastAsia="Arial" w:cs="Arial"/>
          <w:szCs w:val="19"/>
        </w:rPr>
        <w:t>předfinální</w:t>
      </w:r>
      <w:proofErr w:type="spellEnd"/>
      <w:r>
        <w:rPr>
          <w:rFonts w:eastAsia="Arial" w:cs="Arial"/>
          <w:szCs w:val="19"/>
        </w:rPr>
        <w:t xml:space="preserve"> verze je nutné odevzdat potvrzení redakce odborného nakladatelství o zájmu daný text publikovat anebo přijmout do recenzního řízení.</w:t>
      </w:r>
    </w:p>
  </w:footnote>
  <w:footnote w:id="3">
    <w:p w14:paraId="7D83B09C" w14:textId="77777777" w:rsidR="008A06E0" w:rsidRDefault="00C26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r>
        <w:rPr>
          <w:vertAlign w:val="superscript"/>
        </w:rPr>
        <w:footnoteRef/>
      </w:r>
      <w:r>
        <w:rPr>
          <w:rFonts w:eastAsia="Arial" w:cs="Arial"/>
          <w:szCs w:val="19"/>
        </w:rPr>
        <w:t xml:space="preserve"> Výstup č. 3 bude při dokončení projektu odevzdán buď ve finální verzi v elektronické podobě (originálu či kopii) nebo elektronicky ve formě rukopisu. V případě odevzdání </w:t>
      </w:r>
      <w:proofErr w:type="spellStart"/>
      <w:r>
        <w:rPr>
          <w:rFonts w:eastAsia="Arial" w:cs="Arial"/>
          <w:szCs w:val="19"/>
        </w:rPr>
        <w:t>předfinální</w:t>
      </w:r>
      <w:proofErr w:type="spellEnd"/>
      <w:r>
        <w:rPr>
          <w:rFonts w:eastAsia="Arial" w:cs="Arial"/>
          <w:szCs w:val="19"/>
        </w:rPr>
        <w:t xml:space="preserve"> verze je nutné odevzdat potvrzení redakce odborného nakladatelství o zájmu daný text publikovat anebo přijmout do recenzního řízení.</w:t>
      </w:r>
    </w:p>
  </w:footnote>
  <w:footnote w:id="4">
    <w:p w14:paraId="7D83B09D" w14:textId="77777777" w:rsidR="008A06E0" w:rsidRDefault="00C26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r>
        <w:rPr>
          <w:vertAlign w:val="superscript"/>
        </w:rPr>
        <w:footnoteRef/>
      </w:r>
      <w:r>
        <w:rPr>
          <w:rFonts w:eastAsia="Arial" w:cs="Arial"/>
          <w:szCs w:val="19"/>
        </w:rPr>
        <w:t xml:space="preserve"> Výstup č. 4 bude při dokončení projektu odevzdán buď ve finální verzi v elektronické podobě (originálu či kopii) nebo elektronicky ve formě rukopisu. V případě odevzdání </w:t>
      </w:r>
      <w:proofErr w:type="spellStart"/>
      <w:r>
        <w:rPr>
          <w:rFonts w:eastAsia="Arial" w:cs="Arial"/>
          <w:szCs w:val="19"/>
        </w:rPr>
        <w:t>předfinální</w:t>
      </w:r>
      <w:proofErr w:type="spellEnd"/>
      <w:r>
        <w:rPr>
          <w:rFonts w:eastAsia="Arial" w:cs="Arial"/>
          <w:szCs w:val="19"/>
        </w:rPr>
        <w:t xml:space="preserve"> verze je nutné odevzdat potvrzení redakce odborného nakladatelství o zájmu daný text publikovat anebo přijmout do recenzního řízení.</w:t>
      </w:r>
    </w:p>
  </w:footnote>
  <w:footnote w:id="5">
    <w:p w14:paraId="7D83B09E" w14:textId="77777777" w:rsidR="008A06E0" w:rsidRDefault="00C26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r>
        <w:rPr>
          <w:vertAlign w:val="superscript"/>
        </w:rPr>
        <w:footnoteRef/>
      </w:r>
      <w:r>
        <w:rPr>
          <w:rFonts w:eastAsia="Arial" w:cs="Arial"/>
          <w:szCs w:val="19"/>
        </w:rPr>
        <w:t xml:space="preserve"> Výstup č. 5 bude při dokončení prokázán textem metodiky v elektronické podobě a potvrzením oprávněného orgánu o přijetí metodiky z její certifikaci či akreditaci.</w:t>
      </w:r>
    </w:p>
    <w:bookmarkStart w:id="4" w:name="_heading=h.q2j2w07z3gn3" w:colFirst="0" w:colLast="0"/>
    <w:bookmarkEnd w:id="4"/>
  </w:footnote>
  <w:footnote w:id="6">
    <w:p w14:paraId="7D83B09F" w14:textId="77777777" w:rsidR="008A06E0" w:rsidRDefault="00C26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bookmarkStart w:id="5" w:name="_heading=h.q2j2w07z3gn3" w:colFirst="0" w:colLast="0"/>
      <w:bookmarkEnd w:id="5"/>
      <w:r>
        <w:rPr>
          <w:vertAlign w:val="superscript"/>
        </w:rPr>
        <w:footnoteRef/>
      </w:r>
      <w:r>
        <w:rPr>
          <w:rFonts w:eastAsia="Arial" w:cs="Arial"/>
          <w:szCs w:val="19"/>
        </w:rPr>
        <w:t xml:space="preserve"> Výstup č. 6 bude odevzdán v elektronické podobě a doplněn informací o způsobu jeho publikace ověřitelnou z veřejných zdrojů (typicky např. link na web, kde bylo zveřejněno).</w:t>
      </w:r>
    </w:p>
    <w:bookmarkStart w:id="6" w:name="_heading=h.e9zm4n6cq6bc" w:colFirst="0" w:colLast="0"/>
    <w:bookmarkEnd w:id="6"/>
  </w:footnote>
  <w:footnote w:id="7">
    <w:p w14:paraId="7D83B0A0" w14:textId="77777777" w:rsidR="008A06E0" w:rsidRDefault="00C26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bookmarkStart w:id="7" w:name="_heading=h.e9zm4n6cq6bc" w:colFirst="0" w:colLast="0"/>
      <w:bookmarkEnd w:id="7"/>
      <w:r>
        <w:rPr>
          <w:vertAlign w:val="superscript"/>
        </w:rPr>
        <w:footnoteRef/>
      </w:r>
      <w:r>
        <w:rPr>
          <w:rFonts w:eastAsia="Arial" w:cs="Arial"/>
          <w:szCs w:val="19"/>
        </w:rPr>
        <w:t xml:space="preserve"> Výstup č. 7 bude odevzdán v elektronické podobě a doplněn informací o způsobu jeho publikace ověřitelnou z veřejných zdrojů (typicky např. link na web, kde bylo zveřejněno).</w:t>
      </w:r>
    </w:p>
    <w:bookmarkStart w:id="8" w:name="_heading=h.bqn3ha8rly4r" w:colFirst="0" w:colLast="0"/>
    <w:bookmarkEnd w:id="8"/>
  </w:footnote>
  <w:footnote w:id="8">
    <w:p w14:paraId="7D83B0A1" w14:textId="77777777" w:rsidR="008A06E0" w:rsidRDefault="00C265B5">
      <w:pPr>
        <w:ind w:left="0" w:hanging="2"/>
        <w:rPr>
          <w:rFonts w:eastAsia="Arial" w:cs="Arial"/>
          <w:szCs w:val="19"/>
        </w:rPr>
      </w:pPr>
      <w:bookmarkStart w:id="9" w:name="_heading=h.bqn3ha8rly4r" w:colFirst="0" w:colLast="0"/>
      <w:bookmarkEnd w:id="9"/>
      <w:r>
        <w:rPr>
          <w:vertAlign w:val="superscript"/>
        </w:rPr>
        <w:footnoteRef/>
      </w:r>
      <w:r>
        <w:rPr>
          <w:rFonts w:eastAsia="Arial" w:cs="Arial"/>
          <w:szCs w:val="19"/>
        </w:rPr>
        <w:t>Výstup č. 8 bude dokládán odkazem na elektronickou verzi výstupu, v případě jednorázových akcí budou podkladem fotografie z akce, program akce a podklady k propagaci akce apod.</w:t>
      </w:r>
    </w:p>
    <w:bookmarkStart w:id="10" w:name="_heading=h.mseatxthhakm" w:colFirst="0" w:colLast="0"/>
    <w:bookmarkEnd w:id="10"/>
  </w:footnote>
  <w:footnote w:id="9">
    <w:p w14:paraId="7D83B0A2" w14:textId="77777777" w:rsidR="008A06E0" w:rsidRDefault="00C265B5">
      <w:pPr>
        <w:ind w:left="0" w:hanging="2"/>
        <w:rPr>
          <w:rFonts w:eastAsia="Arial" w:cs="Arial"/>
          <w:szCs w:val="19"/>
        </w:rPr>
      </w:pPr>
      <w:bookmarkStart w:id="11" w:name="_heading=h.mseatxthhakm" w:colFirst="0" w:colLast="0"/>
      <w:bookmarkEnd w:id="11"/>
      <w:r>
        <w:rPr>
          <w:vertAlign w:val="superscript"/>
        </w:rPr>
        <w:footnoteRef/>
      </w:r>
      <w:r>
        <w:rPr>
          <w:rFonts w:eastAsia="Arial" w:cs="Arial"/>
          <w:szCs w:val="19"/>
        </w:rPr>
        <w:t xml:space="preserve"> Výstup č. 9 bude při dokončení projektu odevzdán ve finální verzi v elektronické podobě (originále či kopii).</w:t>
      </w:r>
    </w:p>
  </w:footnote>
  <w:footnote w:id="10">
    <w:p w14:paraId="7D83B0A3" w14:textId="77777777" w:rsidR="008A06E0" w:rsidRDefault="00C265B5">
      <w:pPr>
        <w:spacing w:after="120"/>
        <w:ind w:left="0" w:hanging="2"/>
        <w:rPr>
          <w:rFonts w:eastAsia="Arial" w:cs="Arial"/>
          <w:szCs w:val="19"/>
        </w:rPr>
      </w:pPr>
      <w:r>
        <w:rPr>
          <w:vertAlign w:val="superscript"/>
        </w:rPr>
        <w:footnoteRef/>
      </w:r>
      <w:r>
        <w:rPr>
          <w:rFonts w:eastAsia="Arial" w:cs="Arial"/>
          <w:szCs w:val="19"/>
        </w:rPr>
        <w:t>Jedna normostrana je 1800 znaků vč. mezer.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B091" w14:textId="77777777" w:rsidR="008A06E0" w:rsidRDefault="008A06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B092" w14:textId="77777777" w:rsidR="008A06E0" w:rsidRDefault="008A06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  <w:p w14:paraId="7D83B093" w14:textId="77777777" w:rsidR="008A06E0" w:rsidRDefault="008A06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B098" w14:textId="77777777" w:rsidR="008A06E0" w:rsidRDefault="008A06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00321"/>
    <w:multiLevelType w:val="multilevel"/>
    <w:tmpl w:val="0B7E538C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1073059">
    <w:abstractNumId w:val="0"/>
  </w:num>
  <w:num w:numId="2" w16cid:durableId="100273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8340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6182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2767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90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3702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004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5554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4868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1671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5416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E0"/>
    <w:rsid w:val="001B41D7"/>
    <w:rsid w:val="004676C6"/>
    <w:rsid w:val="007B1BB3"/>
    <w:rsid w:val="008478C8"/>
    <w:rsid w:val="008A06E0"/>
    <w:rsid w:val="008A6014"/>
    <w:rsid w:val="00970CDE"/>
    <w:rsid w:val="00C265B5"/>
    <w:rsid w:val="00FA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AFED"/>
  <w15:docId w15:val="{D122AEFA-E616-4DD9-9D11-26370EA0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221E1F"/>
      <w:position w:val="-1"/>
      <w:sz w:val="19"/>
      <w:szCs w:val="22"/>
      <w:lang w:val="cs-CZ"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tLeast"/>
    </w:pPr>
    <w:rPr>
      <w:rFonts w:eastAsia="Times New Roman" w:cs="Times New Roman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outlineLvl w:val="1"/>
    </w:pPr>
    <w:rPr>
      <w:rFonts w:eastAsia="Times New Roman" w:cs="Times New Roman"/>
      <w:b/>
      <w:bCs/>
      <w:color w:val="auto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pPr>
      <w:suppressAutoHyphens w:val="0"/>
      <w:autoSpaceDE w:val="0"/>
      <w:autoSpaceDN w:val="0"/>
      <w:adjustRightInd w:val="0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000000"/>
      <w:w w:val="100"/>
      <w:position w:val="-1"/>
      <w:sz w:val="36"/>
      <w:szCs w:val="28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spacing w:line="240" w:lineRule="auto"/>
    </w:pPr>
  </w:style>
  <w:style w:type="character" w:customStyle="1" w:styleId="ZhlavChar">
    <w:name w:val="Záhlaví Char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spacing w:line="240" w:lineRule="auto"/>
    </w:pPr>
  </w:style>
  <w:style w:type="character" w:customStyle="1" w:styleId="ZpatChar">
    <w:name w:val="Zápatí Char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221E1F"/>
      <w:position w:val="-1"/>
      <w:sz w:val="19"/>
      <w:szCs w:val="22"/>
      <w:lang w:val="cs-CZ" w:eastAsia="en-US"/>
    </w:rPr>
  </w:style>
  <w:style w:type="character" w:customStyle="1" w:styleId="Nadpis2Char">
    <w:name w:val="Nadpis 2 Char"/>
    <w:rPr>
      <w:rFonts w:ascii="Arial" w:eastAsia="Times New Roman" w:hAnsi="Arial" w:cs="Times New Roman"/>
      <w:b/>
      <w:bCs/>
      <w:color w:val="auto"/>
      <w:w w:val="100"/>
      <w:position w:val="-1"/>
      <w:sz w:val="19"/>
      <w:szCs w:val="26"/>
      <w:effect w:val="none"/>
      <w:vertAlign w:val="baseline"/>
      <w:cs w:val="0"/>
      <w:em w:val="none"/>
    </w:rPr>
  </w:style>
  <w:style w:type="numbering" w:customStyle="1" w:styleId="Styl1">
    <w:name w:val="Styl1"/>
  </w:style>
  <w:style w:type="character" w:customStyle="1" w:styleId="uroven1Char">
    <w:name w:val="uroven 1 Char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numbering" w:customStyle="1" w:styleId="Styl2">
    <w:name w:val="Styl2"/>
  </w:style>
  <w:style w:type="numbering" w:customStyle="1" w:styleId="Styl3">
    <w:name w:val="Styl3"/>
  </w:style>
  <w:style w:type="numbering" w:customStyle="1" w:styleId="Styl4">
    <w:name w:val="Styl4"/>
  </w:style>
  <w:style w:type="numbering" w:customStyle="1" w:styleId="Styl5">
    <w:name w:val="Styl5"/>
  </w:style>
  <w:style w:type="numbering" w:customStyle="1" w:styleId="Styl6">
    <w:name w:val="Styl6"/>
  </w:style>
  <w:style w:type="numbering" w:customStyle="1" w:styleId="Styl7">
    <w:name w:val="Styl7"/>
  </w:style>
  <w:style w:type="table" w:customStyle="1" w:styleId="svtlmka">
    <w:name w:val="světlá mřížka"/>
    <w:basedOn w:val="Svtlmkatabulky"/>
    <w:rPr>
      <w:rFonts w:ascii="Arial" w:hAnsi="Arial"/>
      <w:sz w:val="19"/>
    </w:rPr>
    <w:tblPr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</w:style>
  <w:style w:type="table" w:customStyle="1" w:styleId="Svtlstnovn1">
    <w:name w:val="Světlé stínování1"/>
    <w:basedOn w:val="Normlntabulka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customStyle="1" w:styleId="Bezodstavcovhostylu">
    <w:name w:val="[Bez odstavcového stylu]"/>
    <w:pPr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center"/>
      <w:outlineLvl w:val="0"/>
    </w:pPr>
    <w:rPr>
      <w:rFonts w:ascii="Arial" w:hAnsi="Arial" w:cs="Arial"/>
      <w:color w:val="000000"/>
      <w:position w:val="-1"/>
      <w:sz w:val="24"/>
      <w:szCs w:val="24"/>
      <w:lang w:val="en-US" w:eastAsia="en-US"/>
    </w:rPr>
  </w:style>
  <w:style w:type="paragraph" w:customStyle="1" w:styleId="nadpis">
    <w:name w:val="nadpis"/>
    <w:basedOn w:val="Bezodstavcovhostylu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pPr>
      <w:numPr>
        <w:ilvl w:val="2"/>
        <w:numId w:val="8"/>
      </w:numPr>
      <w:ind w:left="760" w:hanging="136"/>
      <w:contextualSpacing/>
    </w:pPr>
  </w:style>
  <w:style w:type="paragraph" w:customStyle="1" w:styleId="Zarovnatdoprava">
    <w:name w:val="Zarovnat doprava"/>
    <w:basedOn w:val="Normln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mkatabulky">
    <w:name w:val="Grid Table Light"/>
    <w:basedOn w:val="Normlntabulk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pPr>
      <w:numPr>
        <w:numId w:val="9"/>
      </w:numPr>
      <w:ind w:left="215" w:hanging="215"/>
      <w:contextualSpacing/>
    </w:pPr>
  </w:style>
  <w:style w:type="character" w:customStyle="1" w:styleId="uroven3Char">
    <w:name w:val="uroven 3 Char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character" w:customStyle="1" w:styleId="OdrkyChar">
    <w:name w:val="Odrážky Char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numbering" w:customStyle="1" w:styleId="Styl8">
    <w:name w:val="Styl8"/>
  </w:style>
  <w:style w:type="paragraph" w:customStyle="1" w:styleId="uroven2">
    <w:name w:val="uroven 2"/>
    <w:basedOn w:val="slovanseznam"/>
    <w:pPr>
      <w:numPr>
        <w:ilvl w:val="1"/>
        <w:numId w:val="8"/>
      </w:numPr>
      <w:ind w:left="555" w:hanging="215"/>
    </w:pPr>
  </w:style>
  <w:style w:type="paragraph" w:customStyle="1" w:styleId="uroven1">
    <w:name w:val="uroven 1"/>
    <w:basedOn w:val="Normln"/>
    <w:pPr>
      <w:tabs>
        <w:tab w:val="num" w:pos="720"/>
      </w:tabs>
      <w:ind w:left="340" w:hanging="340"/>
    </w:pPr>
  </w:style>
  <w:style w:type="paragraph" w:styleId="slovanseznam">
    <w:name w:val="List Number"/>
    <w:basedOn w:val="Normln"/>
    <w:qFormat/>
    <w:pPr>
      <w:tabs>
        <w:tab w:val="num" w:pos="720"/>
      </w:tabs>
      <w:contextualSpacing/>
    </w:pPr>
  </w:style>
  <w:style w:type="paragraph" w:customStyle="1" w:styleId="uroven4">
    <w:name w:val="uroven 4"/>
    <w:basedOn w:val="uroven3"/>
    <w:next w:val="uroven5"/>
    <w:pPr>
      <w:numPr>
        <w:ilvl w:val="3"/>
      </w:numPr>
      <w:ind w:left="993" w:hanging="142"/>
    </w:pPr>
  </w:style>
  <w:style w:type="numbering" w:customStyle="1" w:styleId="Styl10">
    <w:name w:val="Styl10"/>
  </w:style>
  <w:style w:type="paragraph" w:customStyle="1" w:styleId="uroven5">
    <w:name w:val="uroven 5"/>
    <w:basedOn w:val="uroven4"/>
    <w:pPr>
      <w:numPr>
        <w:ilvl w:val="5"/>
      </w:numPr>
      <w:ind w:left="1219" w:hanging="142"/>
    </w:p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rFonts w:ascii="Arial" w:hAnsi="Arial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eviz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221E1F"/>
      <w:position w:val="-1"/>
      <w:sz w:val="19"/>
      <w:szCs w:val="22"/>
      <w:lang w:val="cs-CZ" w:eastAsia="en-US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nakapoznpodarou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orz1yXF54JSkpuxueaK5d5NxQ==">CgMxLjAyDmguNzV1anRwb2Y1eGM2Mg5oLnZvZWhycDQwcTV3bDIOaC5kM2tjMTc1a250enYyDmguYWU0eW05cjU3b2wzMg1oLmluZGl0aDY1ZjhyMg5oLnEyajJ3MDd6M2duMzIOaC5lOXptNG42Y3E2YmMyDmguYnFuM2hhOHJseTRyMg5oLm1zZWF0eHRoaGFrbTgAciExblVsREgxcHgzc0NkMExnVXhzdkRsejR5Vml4NzRURnM=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379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Tereza Tylová</cp:lastModifiedBy>
  <cp:revision>7</cp:revision>
  <dcterms:created xsi:type="dcterms:W3CDTF">2019-12-17T13:35:00Z</dcterms:created>
  <dcterms:modified xsi:type="dcterms:W3CDTF">2025-10-27T19:36:00Z</dcterms:modified>
</cp:coreProperties>
</file>